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EA8A0">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2024年泸西县中医医院空调采购项目</w:t>
      </w:r>
    </w:p>
    <w:p w14:paraId="3C4BDB84">
      <w:pPr>
        <w:shd w:val="clear"/>
        <w:rPr>
          <w:rFonts w:hint="default" w:ascii="Times New Roman" w:hAnsi="Times New Roman" w:cs="Times New Roman"/>
          <w:b w:val="0"/>
          <w:bCs/>
          <w:color w:val="auto"/>
          <w:highlight w:val="none"/>
          <w:lang w:eastAsia="zh-CN"/>
        </w:rPr>
      </w:pPr>
    </w:p>
    <w:p w14:paraId="182A042B">
      <w:pPr>
        <w:shd w:val="clear"/>
        <w:rPr>
          <w:rFonts w:hint="default" w:ascii="Times New Roman" w:hAnsi="Times New Roman" w:cs="Times New Roman"/>
          <w:b w:val="0"/>
          <w:bCs/>
          <w:color w:val="auto"/>
          <w:highlight w:val="none"/>
          <w:lang w:eastAsia="zh-CN"/>
        </w:rPr>
      </w:pPr>
    </w:p>
    <w:p w14:paraId="3D96D626">
      <w:pPr>
        <w:pStyle w:val="3"/>
        <w:shd w:val="clear"/>
        <w:outlineLvl w:val="9"/>
        <w:rPr>
          <w:rFonts w:hint="default" w:ascii="Times New Roman" w:hAnsi="Times New Roman" w:cs="Times New Roman"/>
          <w:b w:val="0"/>
          <w:bCs/>
          <w:color w:val="auto"/>
          <w:highlight w:val="none"/>
          <w:lang w:eastAsia="zh-CN"/>
        </w:rPr>
      </w:pPr>
    </w:p>
    <w:p w14:paraId="2C2A0A40">
      <w:pPr>
        <w:shd w:val="clear"/>
        <w:rPr>
          <w:rFonts w:hint="default" w:ascii="Times New Roman" w:hAnsi="Times New Roman" w:cs="Times New Roman"/>
          <w:b w:val="0"/>
          <w:bCs/>
          <w:color w:val="auto"/>
          <w:highlight w:val="none"/>
          <w:lang w:eastAsia="zh-CN"/>
        </w:rPr>
      </w:pPr>
    </w:p>
    <w:p w14:paraId="39FE1498">
      <w:pPr>
        <w:shd w:val="clear"/>
        <w:rPr>
          <w:rFonts w:hint="default" w:ascii="Times New Roman" w:hAnsi="Times New Roman" w:cs="Times New Roman"/>
          <w:b w:val="0"/>
          <w:bCs/>
          <w:color w:val="auto"/>
          <w:highlight w:val="none"/>
          <w:lang w:eastAsia="zh-CN"/>
        </w:rPr>
      </w:pPr>
    </w:p>
    <w:p w14:paraId="0239664D">
      <w:pPr>
        <w:shd w:val="clear"/>
        <w:rPr>
          <w:rFonts w:hint="default" w:ascii="Times New Roman" w:hAnsi="Times New Roman" w:cs="Times New Roman"/>
          <w:b w:val="0"/>
          <w:bCs/>
          <w:color w:val="auto"/>
          <w:highlight w:val="none"/>
          <w:lang w:eastAsia="zh-CN"/>
        </w:rPr>
      </w:pPr>
    </w:p>
    <w:p w14:paraId="13784AC4">
      <w:pPr>
        <w:shd w:val="clear"/>
        <w:rPr>
          <w:rFonts w:hint="default" w:ascii="Times New Roman" w:hAnsi="Times New Roman" w:cs="Times New Roman"/>
          <w:b w:val="0"/>
          <w:bCs/>
          <w:color w:val="auto"/>
          <w:highlight w:val="none"/>
          <w:lang w:eastAsia="zh-CN"/>
        </w:rPr>
      </w:pPr>
    </w:p>
    <w:p w14:paraId="3D2D8865">
      <w:pPr>
        <w:shd w:val="clear"/>
        <w:rPr>
          <w:rFonts w:hint="default" w:ascii="Times New Roman" w:hAnsi="Times New Roman" w:cs="Times New Roman"/>
          <w:b w:val="0"/>
          <w:bCs/>
          <w:color w:val="auto"/>
          <w:highlight w:val="none"/>
          <w:lang w:eastAsia="zh-CN"/>
        </w:rPr>
      </w:pPr>
    </w:p>
    <w:p w14:paraId="5F6A1F31">
      <w:pPr>
        <w:shd w:val="clear"/>
        <w:rPr>
          <w:rFonts w:hint="default" w:ascii="Times New Roman" w:hAnsi="Times New Roman" w:cs="Times New Roman"/>
          <w:b w:val="0"/>
          <w:bCs/>
          <w:color w:val="auto"/>
          <w:highlight w:val="none"/>
          <w:lang w:eastAsia="zh-CN"/>
        </w:rPr>
      </w:pPr>
    </w:p>
    <w:p w14:paraId="2D227D1F">
      <w:pPr>
        <w:shd w:val="clear"/>
        <w:rPr>
          <w:rFonts w:hint="default" w:ascii="Times New Roman" w:hAnsi="Times New Roman" w:cs="Times New Roman"/>
          <w:b w:val="0"/>
          <w:bCs/>
          <w:color w:val="auto"/>
          <w:highlight w:val="none"/>
          <w:lang w:eastAsia="zh-CN"/>
        </w:rPr>
      </w:pPr>
    </w:p>
    <w:p w14:paraId="5B6BB271">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0537CED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lxxzyyycg-2024-0803</w:t>
      </w:r>
    </w:p>
    <w:p w14:paraId="680C687D">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3005F88E">
      <w:pPr>
        <w:pStyle w:val="2"/>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42446862">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05A84057">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476E59B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5C251A4">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1F80C5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pPr>
    </w:p>
    <w:p w14:paraId="3EBC64A8">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eastAsia"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2024年泸西县中医医院空调采购项目</w:t>
      </w:r>
    </w:p>
    <w:p w14:paraId="739115C8">
      <w:pPr>
        <w:pStyle w:val="11"/>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Chars="0" w:right="0" w:rightChars="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6D8942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729FE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lxxzyyycg-2024-0803</w:t>
      </w:r>
    </w:p>
    <w:p w14:paraId="79D76B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2024年泸西县中医医院空调采购项目</w:t>
      </w:r>
    </w:p>
    <w:p w14:paraId="64B62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41000.00元。</w:t>
      </w:r>
    </w:p>
    <w:p w14:paraId="25BEE5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采购空调</w:t>
      </w:r>
      <w:r>
        <w:rPr>
          <w:rFonts w:hint="eastAsia" w:eastAsia="方正仿宋_GBK" w:cs="Times New Roman"/>
          <w:i w:val="0"/>
          <w:iCs w:val="0"/>
          <w:caps w:val="0"/>
          <w:color w:val="auto"/>
          <w:spacing w:val="0"/>
          <w:sz w:val="31"/>
          <w:szCs w:val="31"/>
          <w:highlight w:val="none"/>
          <w:shd w:val="clear" w:fill="FFFFFF"/>
          <w:lang w:val="en-US" w:eastAsia="zh-CN"/>
        </w:rPr>
        <w:t>8台。</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796B3A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187464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3B340C2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3E738939">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D6260DE">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0F689D8">
      <w:pPr>
        <w:pStyle w:val="12"/>
        <w:keepNext w:val="0"/>
        <w:keepLines w:val="0"/>
        <w:pageBreakBefore w:val="0"/>
        <w:widowControl w:val="0"/>
        <w:numPr>
          <w:ilvl w:val="0"/>
          <w:numId w:val="2"/>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ascii="方正仿宋_GBK" w:hAnsi="方正仿宋_GBK" w:eastAsia="方正仿宋_GBK" w:cs="方正仿宋_GBK"/>
          <w:i w:val="0"/>
          <w:iCs w:val="0"/>
          <w:caps w:val="0"/>
          <w:color w:val="auto"/>
          <w:spacing w:val="0"/>
          <w:sz w:val="31"/>
          <w:szCs w:val="31"/>
          <w:shd w:val="clear" w:fill="FFFFFF"/>
        </w:rPr>
        <w:t>提供</w:t>
      </w:r>
      <w:r>
        <w:rPr>
          <w:rFonts w:hint="eastAsia" w:ascii="方正仿宋_GBK" w:hAnsi="方正仿宋_GBK" w:eastAsia="方正仿宋_GBK" w:cs="方正仿宋_GBK"/>
          <w:i w:val="0"/>
          <w:iCs w:val="0"/>
          <w:caps w:val="0"/>
          <w:color w:val="auto"/>
          <w:spacing w:val="0"/>
          <w:sz w:val="31"/>
          <w:szCs w:val="31"/>
          <w:shd w:val="clear" w:fill="FFFFFF"/>
        </w:rPr>
        <w:t>年度财务报表，新成立不足一年的企业需提供书面情况说明</w:t>
      </w:r>
      <w:r>
        <w:rPr>
          <w:rFonts w:hint="default" w:ascii="Times New Roman" w:hAnsi="Times New Roman" w:eastAsia="方正仿宋_GBK" w:cs="Times New Roman"/>
          <w:snapToGrid/>
          <w:color w:val="auto"/>
          <w:kern w:val="0"/>
          <w:sz w:val="32"/>
          <w:szCs w:val="32"/>
          <w:highlight w:val="none"/>
          <w:lang w:val="en-US" w:eastAsia="zh-CN" w:bidi="ar-SA"/>
        </w:rPr>
        <w:t>。</w:t>
      </w:r>
    </w:p>
    <w:p w14:paraId="442CC921">
      <w:pPr>
        <w:pStyle w:val="12"/>
        <w:keepNext w:val="0"/>
        <w:keepLines w:val="0"/>
        <w:pageBreakBefore w:val="0"/>
        <w:widowControl w:val="0"/>
        <w:numPr>
          <w:ilvl w:val="0"/>
          <w:numId w:val="2"/>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ascii="方正仿宋_GBK" w:hAnsi="方正仿宋_GBK" w:eastAsia="方正仿宋_GBK" w:cs="方正仿宋_GBK"/>
          <w:i w:val="0"/>
          <w:iCs w:val="0"/>
          <w:caps w:val="0"/>
          <w:color w:val="auto"/>
          <w:spacing w:val="0"/>
          <w:sz w:val="31"/>
          <w:szCs w:val="31"/>
          <w:shd w:val="clear" w:fill="FFFFFF"/>
        </w:rPr>
        <w:t>提供任意三个月的依法缴法纳税收和社保的完税凭证。新注册成立不足</w:t>
      </w:r>
      <w:r>
        <w:rPr>
          <w:rFonts w:hint="eastAsia" w:ascii="方正仿宋_GBK" w:hAnsi="方正仿宋_GBK" w:eastAsia="方正仿宋_GBK" w:cs="方正仿宋_GBK"/>
          <w:i w:val="0"/>
          <w:iCs w:val="0"/>
          <w:caps w:val="0"/>
          <w:color w:val="auto"/>
          <w:spacing w:val="0"/>
          <w:sz w:val="31"/>
          <w:szCs w:val="31"/>
          <w:shd w:val="clear" w:fill="FFFFFF"/>
        </w:rPr>
        <w:t>三个月的企业，应当提供书面情况说明。</w:t>
      </w:r>
    </w:p>
    <w:p w14:paraId="1A90D995">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48135CFC">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本次采购</w:t>
      </w:r>
      <w:r>
        <w:rPr>
          <w:rFonts w:hint="default" w:ascii="Times New Roman" w:hAnsi="Times New Roman" w:eastAsia="方正仿宋_GBK" w:cs="Times New Roman"/>
          <w:snapToGrid/>
          <w:color w:val="auto"/>
          <w:kern w:val="0"/>
          <w:sz w:val="32"/>
          <w:szCs w:val="32"/>
          <w:highlight w:val="none"/>
          <w:lang w:val="en-US" w:eastAsia="zh-CN" w:bidi="ar-SA"/>
        </w:rPr>
        <w:t>原属于“政府采购集中目录”中的产品，故先对该产品进行市场</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，以采购到符合采购人最优的产品，</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结束后，双方通过“政府采购云平台”签订采购合同，合同价为本次中选人的中选价。因本项目需双方通过“政府采购云平台”系统完成采购，故参加本项目投标的生产厂家或供应商必须为“政府采购云平台”入驻的商家。</w:t>
      </w:r>
    </w:p>
    <w:p w14:paraId="2825192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31017E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6664EC7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5BDDD7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042663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2D7CE9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520532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434F2D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58EF7A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06B359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2E716C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72316D30">
      <w:pP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AA4785C">
      <w:pPr>
        <w:numPr>
          <w:ilvl w:val="0"/>
          <w:numId w:val="3"/>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97"/>
        <w:gridCol w:w="1588"/>
        <w:gridCol w:w="6373"/>
        <w:gridCol w:w="1207"/>
        <w:gridCol w:w="1111"/>
        <w:gridCol w:w="1546"/>
        <w:gridCol w:w="1451"/>
      </w:tblGrid>
      <w:tr w14:paraId="2EE0C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799" w:type="dxa"/>
            <w:tcBorders>
              <w:tl2br w:val="nil"/>
              <w:tr2bl w:val="nil"/>
            </w:tcBorders>
            <w:shd w:val="clear" w:color="auto" w:fill="auto"/>
            <w:vAlign w:val="center"/>
          </w:tcPr>
          <w:p w14:paraId="084E114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序号</w:t>
            </w:r>
          </w:p>
        </w:tc>
        <w:tc>
          <w:tcPr>
            <w:tcW w:w="1415" w:type="dxa"/>
            <w:tcBorders>
              <w:tl2br w:val="nil"/>
              <w:tr2bl w:val="nil"/>
            </w:tcBorders>
            <w:shd w:val="clear" w:color="auto" w:fill="auto"/>
            <w:vAlign w:val="center"/>
          </w:tcPr>
          <w:p w14:paraId="0FDD86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设备名称</w:t>
            </w:r>
          </w:p>
        </w:tc>
        <w:tc>
          <w:tcPr>
            <w:tcW w:w="5678" w:type="dxa"/>
            <w:tcBorders>
              <w:tl2br w:val="nil"/>
              <w:tr2bl w:val="nil"/>
            </w:tcBorders>
            <w:shd w:val="clear" w:color="auto" w:fill="auto"/>
            <w:vAlign w:val="center"/>
          </w:tcPr>
          <w:p w14:paraId="14CBD2C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参数</w:t>
            </w:r>
          </w:p>
        </w:tc>
        <w:tc>
          <w:tcPr>
            <w:tcW w:w="1075" w:type="dxa"/>
            <w:tcBorders>
              <w:tl2br w:val="nil"/>
              <w:tr2bl w:val="nil"/>
            </w:tcBorders>
            <w:shd w:val="clear" w:color="auto" w:fill="auto"/>
            <w:vAlign w:val="center"/>
          </w:tcPr>
          <w:p w14:paraId="24C44943">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数量</w:t>
            </w:r>
          </w:p>
        </w:tc>
        <w:tc>
          <w:tcPr>
            <w:tcW w:w="990" w:type="dxa"/>
            <w:tcBorders>
              <w:tl2br w:val="nil"/>
              <w:tr2bl w:val="nil"/>
            </w:tcBorders>
            <w:shd w:val="clear" w:color="auto" w:fill="auto"/>
            <w:vAlign w:val="center"/>
          </w:tcPr>
          <w:p w14:paraId="6ACC902F">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单位</w:t>
            </w:r>
          </w:p>
        </w:tc>
        <w:tc>
          <w:tcPr>
            <w:tcW w:w="1377" w:type="dxa"/>
            <w:tcBorders>
              <w:tl2br w:val="nil"/>
              <w:tr2bl w:val="nil"/>
            </w:tcBorders>
            <w:shd w:val="clear" w:color="auto" w:fill="auto"/>
            <w:vAlign w:val="center"/>
          </w:tcPr>
          <w:p w14:paraId="3BDE8ECB">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单价（元）</w:t>
            </w:r>
          </w:p>
        </w:tc>
        <w:tc>
          <w:tcPr>
            <w:tcW w:w="1293" w:type="dxa"/>
            <w:tcBorders>
              <w:tl2br w:val="nil"/>
              <w:tr2bl w:val="nil"/>
            </w:tcBorders>
            <w:shd w:val="clear" w:color="auto" w:fill="auto"/>
            <w:vAlign w:val="center"/>
          </w:tcPr>
          <w:p w14:paraId="4B9B76C3">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总价（元）</w:t>
            </w:r>
          </w:p>
        </w:tc>
      </w:tr>
      <w:tr w14:paraId="00DB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55" w:hRule="atLeast"/>
          <w:jc w:val="center"/>
        </w:trPr>
        <w:tc>
          <w:tcPr>
            <w:tcW w:w="799" w:type="dxa"/>
            <w:tcBorders>
              <w:tl2br w:val="nil"/>
              <w:tr2bl w:val="nil"/>
            </w:tcBorders>
            <w:shd w:val="clear" w:color="auto" w:fill="auto"/>
            <w:vAlign w:val="center"/>
          </w:tcPr>
          <w:p w14:paraId="6414C4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1</w:t>
            </w:r>
          </w:p>
        </w:tc>
        <w:tc>
          <w:tcPr>
            <w:tcW w:w="1415" w:type="dxa"/>
            <w:tcBorders>
              <w:tl2br w:val="nil"/>
              <w:tr2bl w:val="nil"/>
            </w:tcBorders>
            <w:shd w:val="clear" w:color="auto" w:fill="auto"/>
            <w:vAlign w:val="center"/>
          </w:tcPr>
          <w:p w14:paraId="33CEFB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空调</w:t>
            </w:r>
          </w:p>
        </w:tc>
        <w:tc>
          <w:tcPr>
            <w:tcW w:w="5678" w:type="dxa"/>
            <w:tcBorders>
              <w:tl2br w:val="nil"/>
              <w:tr2bl w:val="nil"/>
            </w:tcBorders>
            <w:shd w:val="clear" w:color="auto" w:fill="auto"/>
            <w:vAlign w:val="center"/>
          </w:tcPr>
          <w:p w14:paraId="5C451A8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产品类型</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壁挂机</w:t>
            </w:r>
          </w:p>
          <w:p w14:paraId="0C94D46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冷暖类型</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冷暖型</w:t>
            </w:r>
          </w:p>
          <w:p w14:paraId="639F989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额定电压</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220V/50Hz</w:t>
            </w:r>
          </w:p>
          <w:p w14:paraId="419A542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匹数</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1.5匹</w:t>
            </w:r>
          </w:p>
          <w:p w14:paraId="0D7CCFF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能效等级</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三级</w:t>
            </w:r>
          </w:p>
          <w:p w14:paraId="3AED1F8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制冷量 (kw)</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3500</w:t>
            </w:r>
          </w:p>
          <w:p w14:paraId="065F586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制冷功率 (w)</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980</w:t>
            </w:r>
          </w:p>
          <w:p w14:paraId="0968172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上门安装、调试：免费提供</w:t>
            </w:r>
          </w:p>
          <w:p w14:paraId="16AE6B2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质保时间：24个月</w:t>
            </w:r>
          </w:p>
          <w:p w14:paraId="1C4613E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内机堆码层数极限：4</w:t>
            </w:r>
          </w:p>
          <w:p w14:paraId="7567B42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外机堆码层数极限：4</w:t>
            </w:r>
          </w:p>
          <w:p w14:paraId="47CC754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室内机噪音：35</w:t>
            </w:r>
          </w:p>
          <w:p w14:paraId="3F33ACB6">
            <w:pPr>
              <w:keepNext w:val="0"/>
              <w:keepLines w:val="0"/>
              <w:widowControl/>
              <w:suppressLineNumbers w:val="0"/>
              <w:jc w:val="left"/>
              <w:textAlignment w:val="center"/>
              <w:rPr>
                <w:rFonts w:hint="eastAsia"/>
                <w:sz w:val="24"/>
                <w:szCs w:val="32"/>
              </w:rPr>
            </w:pPr>
            <w:r>
              <w:rPr>
                <w:rFonts w:hint="eastAsia" w:ascii="方正仿宋_GBK" w:hAnsi="方正仿宋_GBK" w:eastAsia="方正仿宋_GBK" w:cs="方正仿宋_GBK"/>
                <w:i w:val="0"/>
                <w:iCs w:val="0"/>
                <w:color w:val="auto"/>
                <w:sz w:val="22"/>
                <w:szCs w:val="22"/>
                <w:u w:val="none"/>
                <w:lang w:val="en-US" w:eastAsia="zh-CN"/>
              </w:rPr>
              <w:t>空调技术：变频</w:t>
            </w:r>
          </w:p>
        </w:tc>
        <w:tc>
          <w:tcPr>
            <w:tcW w:w="1075" w:type="dxa"/>
            <w:tcBorders>
              <w:tl2br w:val="nil"/>
              <w:tr2bl w:val="nil"/>
            </w:tcBorders>
            <w:shd w:val="clear" w:color="auto" w:fill="auto"/>
            <w:vAlign w:val="center"/>
          </w:tcPr>
          <w:p w14:paraId="21478D26">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5</w:t>
            </w:r>
          </w:p>
        </w:tc>
        <w:tc>
          <w:tcPr>
            <w:tcW w:w="990" w:type="dxa"/>
            <w:tcBorders>
              <w:tl2br w:val="nil"/>
              <w:tr2bl w:val="nil"/>
            </w:tcBorders>
            <w:shd w:val="clear" w:color="auto" w:fill="auto"/>
            <w:vAlign w:val="center"/>
          </w:tcPr>
          <w:p w14:paraId="2971D08C">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台</w:t>
            </w:r>
          </w:p>
        </w:tc>
        <w:tc>
          <w:tcPr>
            <w:tcW w:w="1377" w:type="dxa"/>
            <w:tcBorders>
              <w:tl2br w:val="nil"/>
              <w:tr2bl w:val="nil"/>
            </w:tcBorders>
            <w:shd w:val="clear" w:color="auto" w:fill="auto"/>
            <w:vAlign w:val="center"/>
          </w:tcPr>
          <w:p w14:paraId="612D0DCF">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4000.00</w:t>
            </w:r>
          </w:p>
        </w:tc>
        <w:tc>
          <w:tcPr>
            <w:tcW w:w="1293" w:type="dxa"/>
            <w:tcBorders>
              <w:tl2br w:val="nil"/>
              <w:tr2bl w:val="nil"/>
            </w:tcBorders>
            <w:shd w:val="clear" w:color="auto" w:fill="auto"/>
            <w:vAlign w:val="center"/>
          </w:tcPr>
          <w:p w14:paraId="6215C2C0">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20000.00</w:t>
            </w:r>
          </w:p>
        </w:tc>
      </w:tr>
      <w:tr w14:paraId="5A83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3" w:hRule="atLeast"/>
          <w:jc w:val="center"/>
        </w:trPr>
        <w:tc>
          <w:tcPr>
            <w:tcW w:w="799" w:type="dxa"/>
            <w:tcBorders>
              <w:tl2br w:val="nil"/>
              <w:tr2bl w:val="nil"/>
            </w:tcBorders>
            <w:shd w:val="clear" w:color="auto" w:fill="auto"/>
            <w:vAlign w:val="center"/>
          </w:tcPr>
          <w:p w14:paraId="4FC2AB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2</w:t>
            </w:r>
          </w:p>
        </w:tc>
        <w:tc>
          <w:tcPr>
            <w:tcW w:w="1415" w:type="dxa"/>
            <w:tcBorders>
              <w:tl2br w:val="nil"/>
              <w:tr2bl w:val="nil"/>
            </w:tcBorders>
            <w:shd w:val="clear" w:color="auto" w:fill="auto"/>
            <w:vAlign w:val="center"/>
          </w:tcPr>
          <w:p w14:paraId="2E9A53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空调</w:t>
            </w:r>
          </w:p>
        </w:tc>
        <w:tc>
          <w:tcPr>
            <w:tcW w:w="5678" w:type="dxa"/>
            <w:tcBorders>
              <w:tl2br w:val="nil"/>
              <w:tr2bl w:val="nil"/>
            </w:tcBorders>
            <w:shd w:val="clear" w:color="auto" w:fill="auto"/>
            <w:vAlign w:val="center"/>
          </w:tcPr>
          <w:p w14:paraId="5002B6D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产品类型</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壁挂机</w:t>
            </w:r>
          </w:p>
          <w:p w14:paraId="478E12D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冷暖类型</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冷暖型</w:t>
            </w:r>
          </w:p>
          <w:p w14:paraId="3B350D0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额定电压</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220</w:t>
            </w:r>
          </w:p>
          <w:p w14:paraId="49F168F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匹数</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2匹</w:t>
            </w:r>
          </w:p>
          <w:p w14:paraId="26DF35B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能效等级</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三级</w:t>
            </w:r>
          </w:p>
          <w:p w14:paraId="3E15E60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制冷量 (kw)</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5000</w:t>
            </w:r>
          </w:p>
          <w:p w14:paraId="47BA9F0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制冷功率 (w)</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1570</w:t>
            </w:r>
          </w:p>
          <w:p w14:paraId="1200E61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上门安装、调试</w:t>
            </w:r>
            <w:r>
              <w:rPr>
                <w:rFonts w:hint="eastAsia" w:ascii="方正仿宋_GBK" w:hAnsi="方正仿宋_GBK" w:eastAsia="方正仿宋_GBK" w:cs="方正仿宋_GBK"/>
                <w:i w:val="0"/>
                <w:iCs w:val="0"/>
                <w:color w:val="auto"/>
                <w:sz w:val="22"/>
                <w:szCs w:val="22"/>
                <w:u w:val="none"/>
                <w:lang w:eastAsia="zh-CN"/>
              </w:rPr>
              <w:t>：免费</w:t>
            </w:r>
            <w:r>
              <w:rPr>
                <w:rFonts w:hint="eastAsia" w:ascii="方正仿宋_GBK" w:hAnsi="方正仿宋_GBK" w:eastAsia="方正仿宋_GBK" w:cs="方正仿宋_GBK"/>
                <w:i w:val="0"/>
                <w:iCs w:val="0"/>
                <w:color w:val="auto"/>
                <w:sz w:val="22"/>
                <w:szCs w:val="22"/>
                <w:u w:val="none"/>
              </w:rPr>
              <w:t>提供</w:t>
            </w:r>
          </w:p>
          <w:p w14:paraId="6B6B2A4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质保时间</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36</w:t>
            </w:r>
            <w:r>
              <w:rPr>
                <w:rFonts w:hint="eastAsia" w:ascii="方正仿宋_GBK" w:hAnsi="方正仿宋_GBK" w:eastAsia="方正仿宋_GBK" w:cs="方正仿宋_GBK"/>
                <w:i w:val="0"/>
                <w:iCs w:val="0"/>
                <w:color w:val="auto"/>
                <w:sz w:val="22"/>
                <w:szCs w:val="22"/>
                <w:u w:val="none"/>
                <w:lang w:eastAsia="zh-CN"/>
              </w:rPr>
              <w:t>个月</w:t>
            </w:r>
          </w:p>
          <w:p w14:paraId="6891593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内机堆码层数极限</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3</w:t>
            </w:r>
          </w:p>
          <w:p w14:paraId="2D8CC66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外机堆码层数极限</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3</w:t>
            </w:r>
          </w:p>
          <w:p w14:paraId="4D66E7A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室内机噪音</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31</w:t>
            </w:r>
          </w:p>
          <w:p w14:paraId="15F805A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z w:val="22"/>
                <w:szCs w:val="22"/>
                <w:u w:val="none"/>
              </w:rPr>
              <w:t>空调技术</w:t>
            </w:r>
            <w:r>
              <w:rPr>
                <w:rFonts w:hint="eastAsia" w:ascii="方正仿宋_GBK" w:hAnsi="方正仿宋_GBK" w:eastAsia="方正仿宋_GBK" w:cs="方正仿宋_GBK"/>
                <w:i w:val="0"/>
                <w:iCs w:val="0"/>
                <w:color w:val="auto"/>
                <w:sz w:val="22"/>
                <w:szCs w:val="22"/>
                <w:u w:val="none"/>
                <w:lang w:eastAsia="zh-CN"/>
              </w:rPr>
              <w:t>：</w:t>
            </w:r>
            <w:r>
              <w:rPr>
                <w:rFonts w:hint="eastAsia" w:ascii="方正仿宋_GBK" w:hAnsi="方正仿宋_GBK" w:eastAsia="方正仿宋_GBK" w:cs="方正仿宋_GBK"/>
                <w:i w:val="0"/>
                <w:iCs w:val="0"/>
                <w:color w:val="auto"/>
                <w:sz w:val="22"/>
                <w:szCs w:val="22"/>
                <w:u w:val="none"/>
              </w:rPr>
              <w:t>变频</w:t>
            </w:r>
          </w:p>
        </w:tc>
        <w:tc>
          <w:tcPr>
            <w:tcW w:w="1075" w:type="dxa"/>
            <w:tcBorders>
              <w:tl2br w:val="nil"/>
              <w:tr2bl w:val="nil"/>
            </w:tcBorders>
            <w:shd w:val="clear" w:color="auto" w:fill="auto"/>
            <w:vAlign w:val="center"/>
          </w:tcPr>
          <w:p w14:paraId="40388C8F">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3</w:t>
            </w:r>
          </w:p>
        </w:tc>
        <w:tc>
          <w:tcPr>
            <w:tcW w:w="990" w:type="dxa"/>
            <w:tcBorders>
              <w:tl2br w:val="nil"/>
              <w:tr2bl w:val="nil"/>
            </w:tcBorders>
            <w:shd w:val="clear" w:color="auto" w:fill="auto"/>
            <w:vAlign w:val="center"/>
          </w:tcPr>
          <w:p w14:paraId="4FD88099">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台</w:t>
            </w:r>
          </w:p>
        </w:tc>
        <w:tc>
          <w:tcPr>
            <w:tcW w:w="1377" w:type="dxa"/>
            <w:tcBorders>
              <w:tl2br w:val="nil"/>
              <w:tr2bl w:val="nil"/>
            </w:tcBorders>
            <w:shd w:val="clear" w:color="auto" w:fill="auto"/>
            <w:vAlign w:val="center"/>
          </w:tcPr>
          <w:p w14:paraId="6AFE3CCE">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7000.00</w:t>
            </w:r>
          </w:p>
        </w:tc>
        <w:tc>
          <w:tcPr>
            <w:tcW w:w="1293" w:type="dxa"/>
            <w:tcBorders>
              <w:tl2br w:val="nil"/>
              <w:tr2bl w:val="nil"/>
            </w:tcBorders>
            <w:shd w:val="clear" w:color="auto" w:fill="auto"/>
            <w:vAlign w:val="center"/>
          </w:tcPr>
          <w:p w14:paraId="7C1ABF97">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21000.00</w:t>
            </w:r>
          </w:p>
        </w:tc>
      </w:tr>
      <w:tr w14:paraId="390B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3" w:hRule="atLeast"/>
          <w:jc w:val="center"/>
        </w:trPr>
        <w:tc>
          <w:tcPr>
            <w:tcW w:w="11334" w:type="dxa"/>
            <w:gridSpan w:val="6"/>
            <w:tcBorders>
              <w:tl2br w:val="nil"/>
              <w:tr2bl w:val="nil"/>
            </w:tcBorders>
            <w:shd w:val="clear" w:color="auto" w:fill="auto"/>
            <w:vAlign w:val="center"/>
          </w:tcPr>
          <w:p w14:paraId="02B35201">
            <w:pPr>
              <w:keepNext w:val="0"/>
              <w:keepLines w:val="0"/>
              <w:widowControl/>
              <w:suppressLineNumbers w:val="0"/>
              <w:tabs>
                <w:tab w:val="left" w:pos="4701"/>
              </w:tabs>
              <w:jc w:val="left"/>
              <w:textAlignment w:val="center"/>
              <w:rPr>
                <w:rFonts w:hint="eastAsia"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ab/>
              <w:t>合计</w:t>
            </w:r>
          </w:p>
        </w:tc>
        <w:tc>
          <w:tcPr>
            <w:tcW w:w="1293" w:type="dxa"/>
            <w:tcBorders>
              <w:tl2br w:val="nil"/>
              <w:tr2bl w:val="nil"/>
            </w:tcBorders>
            <w:shd w:val="clear" w:color="auto" w:fill="auto"/>
            <w:vAlign w:val="center"/>
          </w:tcPr>
          <w:p w14:paraId="09CE28DB">
            <w:pPr>
              <w:keepNext w:val="0"/>
              <w:keepLines w:val="0"/>
              <w:widowControl/>
              <w:suppressLineNumbers w:val="0"/>
              <w:jc w:val="left"/>
              <w:textAlignment w:val="center"/>
              <w:rPr>
                <w:rFonts w:hint="default" w:ascii="方正仿宋_GBK" w:hAnsi="方正仿宋_GBK" w:eastAsia="方正仿宋_GBK" w:cs="方正仿宋_GBK"/>
                <w:i w:val="0"/>
                <w:iCs w:val="0"/>
                <w:snapToGrid/>
                <w:color w:val="auto"/>
                <w:kern w:val="0"/>
                <w:sz w:val="22"/>
                <w:szCs w:val="22"/>
                <w:u w:val="none"/>
                <w:lang w:val="en-US" w:eastAsia="zh-CN" w:bidi="ar"/>
              </w:rPr>
            </w:pPr>
            <w:r>
              <w:rPr>
                <w:rFonts w:hint="eastAsia" w:ascii="方正仿宋_GBK" w:hAnsi="方正仿宋_GBK" w:eastAsia="方正仿宋_GBK" w:cs="方正仿宋_GBK"/>
                <w:i w:val="0"/>
                <w:iCs w:val="0"/>
                <w:snapToGrid/>
                <w:color w:val="auto"/>
                <w:kern w:val="0"/>
                <w:sz w:val="22"/>
                <w:szCs w:val="22"/>
                <w:u w:val="none"/>
                <w:lang w:val="en-US" w:eastAsia="zh-CN" w:bidi="ar"/>
              </w:rPr>
              <w:t>41000.00</w:t>
            </w:r>
          </w:p>
        </w:tc>
      </w:tr>
    </w:tbl>
    <w:p w14:paraId="12A994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p>
    <w:p w14:paraId="7986E275">
      <w:pPr>
        <w:shd w:val="clear"/>
        <w:rPr>
          <w:rFonts w:hint="default" w:ascii="Times New Roman" w:hAnsi="Times New Roman" w:cs="Times New Roman"/>
          <w:color w:val="auto"/>
          <w:highlight w:val="none"/>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721C607">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7F8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649384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CF0E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24E5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522D5A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0EB72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3737D4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E15B1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91CB7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7D3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EF74119">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FC5D0B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88372B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F9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A16BAB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E01B9D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112A0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87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6BA9993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C12B88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2B627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772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51C2F4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B496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2E41DD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402D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F15917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7C8300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5623A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0082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BEE32D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287F26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A7D3C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1C2C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58F10D7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F2B808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0E358D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236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76C3089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3D9C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2BD2B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641A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27EFB01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37621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1A167FF0">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03ACF9C9">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21905AC6">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0EFAB5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6B987B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4CCD0C2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4576CB1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031D93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29890BB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A74282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6EE5B3E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79D7E2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C9A959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4EF70E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79E378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1EE057F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BE8D03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4410D44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1962359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7F45A1D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39849EE0">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151A73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68D05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357DA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6397FDB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758F09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64DE66D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6D8892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E94443D">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FCA8629">
      <w:pPr>
        <w:pStyle w:val="6"/>
        <w:shd w:val="clear"/>
        <w:rPr>
          <w:rFonts w:hint="default" w:ascii="Times New Roman" w:hAnsi="Times New Roman" w:cs="Times New Roman"/>
          <w:color w:val="auto"/>
          <w:highlight w:val="none"/>
        </w:rPr>
      </w:pPr>
    </w:p>
    <w:p w14:paraId="3DF755E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1C089876">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3E99D75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14:paraId="58A4CCC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27E10F9C">
      <w:pPr>
        <w:pStyle w:val="6"/>
        <w:shd w:val="clear"/>
        <w:rPr>
          <w:rFonts w:hint="default" w:ascii="Times New Roman" w:hAnsi="Times New Roman" w:cs="Times New Roman"/>
          <w:color w:val="auto"/>
          <w:highlight w:val="none"/>
          <w:lang w:eastAsia="zh-CN"/>
        </w:rPr>
      </w:pPr>
    </w:p>
    <w:p w14:paraId="3DE37EB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559BF7F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val="en-US" w:eastAsia="zh-CN"/>
        </w:rPr>
        <w:t xml:space="preserve"> 分） </w:t>
      </w:r>
    </w:p>
    <w:p w14:paraId="44A146B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3A9804E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5284D54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 xml:space="preserve">分。 </w:t>
      </w:r>
    </w:p>
    <w:p w14:paraId="3F72B9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7AD070B9">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1B30A7E">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0BA483F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14:paraId="01929CC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14:paraId="77FDF2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14:paraId="6FFD67C8">
      <w:pPr>
        <w:numPr>
          <w:ilvl w:val="0"/>
          <w:numId w:val="3"/>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56C6464D">
      <w:pPr>
        <w:shd w:val="clear"/>
        <w:rPr>
          <w:rFonts w:hint="default" w:ascii="Times New Roman" w:hAnsi="Times New Roman" w:eastAsia="方正小标宋_GBK" w:cs="Times New Roman"/>
          <w:b w:val="0"/>
          <w:bCs w:val="0"/>
          <w:color w:val="auto"/>
          <w:sz w:val="44"/>
          <w:szCs w:val="44"/>
          <w:highlight w:val="none"/>
          <w:lang w:val="en-US" w:eastAsia="zh-CN"/>
        </w:rPr>
      </w:pPr>
    </w:p>
    <w:p w14:paraId="00C9401E">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6002DCBB">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3EE41546">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53EC08C4">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0D1121E5">
      <w:pPr>
        <w:pStyle w:val="3"/>
        <w:shd w:val="clear"/>
        <w:rPr>
          <w:rFonts w:hint="default" w:ascii="Times New Roman" w:hAnsi="Times New Roman" w:eastAsia="仿宋" w:cs="Times New Roman"/>
          <w:caps w:val="0"/>
          <w:color w:val="auto"/>
          <w:sz w:val="32"/>
          <w:szCs w:val="32"/>
          <w:highlight w:val="none"/>
          <w:u w:val="single"/>
        </w:rPr>
      </w:pPr>
    </w:p>
    <w:p w14:paraId="756651F5">
      <w:pPr>
        <w:shd w:val="clear"/>
        <w:rPr>
          <w:rFonts w:hint="default" w:ascii="Times New Roman" w:hAnsi="Times New Roman" w:cs="Times New Roman"/>
          <w:color w:val="auto"/>
          <w:highlight w:val="none"/>
        </w:rPr>
      </w:pPr>
    </w:p>
    <w:p w14:paraId="7573189A">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5BE485CB">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2B0A4B39">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66A2D2AA">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0DDB6BF0">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D71A2BC">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5F322BDD">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1794E72">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7D28C500">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873098">
      <w:pPr>
        <w:pStyle w:val="1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EC212F9">
      <w:pPr>
        <w:widowControl w:val="0"/>
        <w:numPr>
          <w:ilvl w:val="0"/>
          <w:numId w:val="0"/>
        </w:numPr>
        <w:spacing w:line="240" w:lineRule="auto"/>
        <w:jc w:val="both"/>
        <w:rPr>
          <w:rFonts w:hint="default"/>
          <w:color w:val="auto"/>
          <w:lang w:eastAsia="zh-CN"/>
        </w:rPr>
      </w:pPr>
    </w:p>
    <w:p w14:paraId="44D5935F">
      <w:pPr>
        <w:pStyle w:val="2"/>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EB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1D2EC7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3AA6D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B8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4F57DEF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7AA4CB0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199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AFA585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68CC28C7">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3FFCAA9E">
      <w:pPr>
        <w:numPr>
          <w:ilvl w:val="0"/>
          <w:numId w:val="0"/>
        </w:numPr>
        <w:shd w:val="clear"/>
        <w:jc w:val="left"/>
        <w:rPr>
          <w:rFonts w:hint="default" w:ascii="Times New Roman" w:hAnsi="Times New Roman" w:cs="Times New Roman"/>
          <w:b/>
          <w:bCs/>
          <w:color w:val="auto"/>
          <w:sz w:val="28"/>
          <w:szCs w:val="36"/>
          <w:highlight w:val="none"/>
        </w:rPr>
      </w:pPr>
    </w:p>
    <w:p w14:paraId="67B4D19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98B6DD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63AD0F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D0E7D1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316247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38556A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80FC1C6">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DE82C1D">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15E6742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1BF055C5">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B9BBB31">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7BCE17DD">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4A30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46EE1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3691ED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11D7C3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7022FC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485E47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19BE16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4548D8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AC5E16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0FE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C090DB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6849F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9EBE31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E4929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7E1EF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24F60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00A2B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92EA95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33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157423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5D5CB2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D0789D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35505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529A2C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4C52503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95E0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8008D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BD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3A4B46C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322BA34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159D79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2E5086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989FC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F7F92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7846E6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C39A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0D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14201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36FECB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7479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457828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834ED3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E1E2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42301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EF8AC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CC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25C3D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07043DD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6C7E121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5E0715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E92976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6643D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12E701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ED8722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10D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00DCA7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8470C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58E46CDA">
      <w:pPr>
        <w:pStyle w:val="6"/>
        <w:ind w:left="0" w:leftChars="0" w:firstLine="0" w:firstLineChars="0"/>
        <w:rPr>
          <w:rFonts w:hint="eastAsia"/>
          <w:color w:val="auto"/>
        </w:rPr>
      </w:pPr>
    </w:p>
    <w:p w14:paraId="736BDA5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68AF16B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C4E62A5">
      <w:pPr>
        <w:pStyle w:val="2"/>
        <w:rPr>
          <w:rFonts w:hint="eastAsia"/>
          <w:color w:val="auto"/>
          <w:lang w:val="en-US" w:eastAsia="zh-CN"/>
        </w:rPr>
      </w:pPr>
    </w:p>
    <w:p w14:paraId="258DE26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64E0639B">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C6446D0">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5C472C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7B137A9">
      <w:pPr>
        <w:pStyle w:val="2"/>
        <w:rPr>
          <w:rFonts w:hint="default"/>
          <w:color w:val="auto"/>
          <w:lang w:val="en-US" w:eastAsia="zh-CN"/>
        </w:rPr>
      </w:pPr>
    </w:p>
    <w:p w14:paraId="511186B2">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79FC6B49">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100575E2">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0036BBE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3F459D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2BDEA9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2E0911D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CC5481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5CB88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E93D9F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4B8F5FC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382CE1A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36F65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24680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ABAD29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C5EE49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9CD93B9">
      <w:pPr>
        <w:shd w:val="clear"/>
        <w:rPr>
          <w:rFonts w:hint="default" w:ascii="Times New Roman" w:hAnsi="Times New Roman" w:eastAsia="仿宋" w:cs="Times New Roman"/>
          <w:b/>
          <w:color w:val="auto"/>
          <w:sz w:val="32"/>
          <w:szCs w:val="32"/>
          <w:highlight w:val="none"/>
        </w:rPr>
      </w:pPr>
      <w:bookmarkStart w:id="21" w:name="_Toc14552"/>
      <w:bookmarkStart w:id="22" w:name="_Toc7312"/>
      <w:bookmarkStart w:id="23" w:name="_Toc1891"/>
      <w:r>
        <w:rPr>
          <w:rFonts w:hint="default" w:ascii="Times New Roman" w:hAnsi="Times New Roman" w:eastAsia="仿宋" w:cs="Times New Roman"/>
          <w:b/>
          <w:color w:val="auto"/>
          <w:sz w:val="32"/>
          <w:szCs w:val="32"/>
          <w:highlight w:val="none"/>
        </w:rPr>
        <w:br w:type="page"/>
      </w:r>
    </w:p>
    <w:p w14:paraId="6713B024">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18CD27B7">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63505EB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2E7253C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9C6364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62AB892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695DC50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1450ACF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70040CA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5532D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05A8F7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A19674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A2CAF0E">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E768052">
      <w:pPr>
        <w:numPr>
          <w:ilvl w:val="0"/>
          <w:numId w:val="6"/>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4AE46F7">
      <w:pPr>
        <w:pStyle w:val="6"/>
        <w:shd w:val="clear"/>
        <w:rPr>
          <w:rFonts w:hint="default" w:ascii="Times New Roman" w:hAnsi="Times New Roman" w:cs="Times New Roman"/>
          <w:color w:val="auto"/>
          <w:highlight w:val="none"/>
          <w:lang w:val="en-US" w:eastAsia="zh-CN"/>
        </w:rPr>
      </w:pPr>
    </w:p>
    <w:p w14:paraId="7E3EA49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737559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7602CDF4">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891EA08">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ascii="方正仿宋_GBK" w:hAnsi="方正仿宋_GBK" w:eastAsia="方正仿宋_GBK" w:cs="方正仿宋_GBK"/>
          <w:i w:val="0"/>
          <w:iCs w:val="0"/>
          <w:caps w:val="0"/>
          <w:color w:val="auto"/>
          <w:spacing w:val="0"/>
          <w:sz w:val="31"/>
          <w:szCs w:val="31"/>
          <w:shd w:val="clear" w:fill="FFFFFF"/>
        </w:rPr>
        <w:t>提供</w:t>
      </w:r>
      <w:r>
        <w:rPr>
          <w:rFonts w:hint="eastAsia" w:ascii="方正仿宋_GBK" w:hAnsi="方正仿宋_GBK" w:eastAsia="方正仿宋_GBK" w:cs="方正仿宋_GBK"/>
          <w:i w:val="0"/>
          <w:iCs w:val="0"/>
          <w:caps w:val="0"/>
          <w:color w:val="auto"/>
          <w:spacing w:val="0"/>
          <w:sz w:val="31"/>
          <w:szCs w:val="31"/>
          <w:shd w:val="clear" w:fill="FFFFFF"/>
        </w:rPr>
        <w:t>年度财务报表，新成立不足一年的企业需提供书面情况说明</w:t>
      </w:r>
      <w:r>
        <w:rPr>
          <w:rFonts w:hint="default" w:ascii="Times New Roman" w:hAnsi="Times New Roman" w:eastAsia="方正仿宋_GBK" w:cs="Times New Roman"/>
          <w:snapToGrid/>
          <w:color w:val="auto"/>
          <w:kern w:val="0"/>
          <w:sz w:val="32"/>
          <w:szCs w:val="32"/>
          <w:highlight w:val="none"/>
          <w:lang w:val="en-US" w:eastAsia="zh-CN" w:bidi="ar-SA"/>
        </w:rPr>
        <w:t>。</w:t>
      </w:r>
    </w:p>
    <w:p w14:paraId="3EF36FB4">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ascii="方正仿宋_GBK" w:hAnsi="方正仿宋_GBK" w:eastAsia="方正仿宋_GBK" w:cs="方正仿宋_GBK"/>
          <w:i w:val="0"/>
          <w:iCs w:val="0"/>
          <w:caps w:val="0"/>
          <w:color w:val="auto"/>
          <w:spacing w:val="0"/>
          <w:sz w:val="31"/>
          <w:szCs w:val="31"/>
          <w:shd w:val="clear" w:fill="FFFFFF"/>
        </w:rPr>
        <w:t>提供任意三个月的依法缴法纳税收和社保的完税凭证。新注册成立不足</w:t>
      </w:r>
      <w:r>
        <w:rPr>
          <w:rFonts w:hint="eastAsia" w:ascii="方正仿宋_GBK" w:hAnsi="方正仿宋_GBK" w:eastAsia="方正仿宋_GBK" w:cs="方正仿宋_GBK"/>
          <w:i w:val="0"/>
          <w:iCs w:val="0"/>
          <w:caps w:val="0"/>
          <w:color w:val="auto"/>
          <w:spacing w:val="0"/>
          <w:sz w:val="31"/>
          <w:szCs w:val="31"/>
          <w:shd w:val="clear" w:fill="FFFFFF"/>
        </w:rPr>
        <w:t>三个月的企业，应当提供书面情况说明。</w:t>
      </w:r>
    </w:p>
    <w:p w14:paraId="79222F57">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7C558FC0">
      <w:pPr>
        <w:shd w:val="clear"/>
        <w:rPr>
          <w:rFonts w:hint="default" w:ascii="Times New Roman" w:hAnsi="Times New Roman" w:eastAsia="宋体" w:cs="Times New Roman"/>
          <w:color w:val="auto"/>
          <w:highlight w:val="none"/>
          <w:lang w:eastAsia="zh-CN"/>
        </w:rPr>
      </w:pPr>
    </w:p>
    <w:p w14:paraId="0EB6D5BF">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24658153">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6135477B">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6961BE2">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02C1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4D832F7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63AB42D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74BEF95D">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00AD4556">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503DECDA">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0E50D1C2">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1583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92A96C8">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680A23A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7E98B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82C3C0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7FC8B26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5F00DE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220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30B56C06">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49527E3">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528D04C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79E41B8">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954C1E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3F126F5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6CEA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30B238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2CB6BA77">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13757DE">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4B162CD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4169A11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77BB08A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C94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27173B0">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6C156D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00E0936">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87A2409">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FE23ED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10D34D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B73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795657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498A9F9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11CEA9A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24D540D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601F761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5717821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22F128FE">
      <w:pPr>
        <w:shd w:val="clear"/>
        <w:spacing w:line="49" w:lineRule="exact"/>
        <w:rPr>
          <w:color w:val="auto"/>
          <w:highlight w:val="none"/>
        </w:rPr>
      </w:pPr>
    </w:p>
    <w:p w14:paraId="1015EE05">
      <w:pPr>
        <w:shd w:val="clear"/>
        <w:spacing w:line="374" w:lineRule="auto"/>
        <w:rPr>
          <w:rFonts w:ascii="Arial"/>
          <w:color w:val="auto"/>
          <w:sz w:val="21"/>
          <w:highlight w:val="none"/>
        </w:rPr>
      </w:pPr>
    </w:p>
    <w:p w14:paraId="39E06836">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1EBB998">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5B637D19">
      <w:pPr>
        <w:pStyle w:val="6"/>
        <w:shd w:val="clear"/>
        <w:spacing w:before="145" w:line="228" w:lineRule="auto"/>
        <w:ind w:left="0" w:leftChars="0" w:firstLine="0" w:firstLineChars="0"/>
        <w:rPr>
          <w:b/>
          <w:bCs/>
          <w:color w:val="auto"/>
          <w:spacing w:val="5"/>
          <w:highlight w:val="none"/>
        </w:rPr>
      </w:pPr>
    </w:p>
    <w:p w14:paraId="0482DB09">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21890DE">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4C2ED748">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5EAB323F">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F93A845">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4DE03D">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835771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AEDE896">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6AB1A4F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D328D4">
      <w:pPr>
        <w:pStyle w:val="6"/>
        <w:shd w:val="clear"/>
        <w:rPr>
          <w:rFonts w:hint="default" w:ascii="Times New Roman" w:hAnsi="Times New Roman" w:cs="Times New Roman"/>
          <w:color w:val="auto"/>
          <w:highlight w:val="none"/>
        </w:rPr>
      </w:pPr>
    </w:p>
    <w:p w14:paraId="72EB98F8">
      <w:pPr>
        <w:shd w:val="clear"/>
        <w:jc w:val="center"/>
        <w:rPr>
          <w:rFonts w:hint="default" w:ascii="Times New Roman" w:hAnsi="Times New Roman" w:cs="Times New Roman"/>
          <w:b/>
          <w:bCs/>
          <w:color w:val="auto"/>
          <w:sz w:val="28"/>
          <w:szCs w:val="36"/>
          <w:highlight w:val="none"/>
        </w:rPr>
      </w:pPr>
    </w:p>
    <w:p w14:paraId="4249687C">
      <w:pPr>
        <w:shd w:val="clear"/>
        <w:jc w:val="center"/>
        <w:rPr>
          <w:rFonts w:hint="default" w:ascii="Times New Roman" w:hAnsi="Times New Roman" w:cs="Times New Roman"/>
          <w:b/>
          <w:bCs/>
          <w:color w:val="auto"/>
          <w:sz w:val="28"/>
          <w:szCs w:val="36"/>
          <w:highlight w:val="none"/>
        </w:rPr>
      </w:pPr>
    </w:p>
    <w:p w14:paraId="2F50E3EC">
      <w:pPr>
        <w:shd w:val="clear"/>
        <w:jc w:val="center"/>
        <w:rPr>
          <w:rFonts w:hint="default" w:ascii="Times New Roman" w:hAnsi="Times New Roman" w:cs="Times New Roman"/>
          <w:b/>
          <w:bCs/>
          <w:color w:val="auto"/>
          <w:sz w:val="28"/>
          <w:szCs w:val="36"/>
          <w:highlight w:val="none"/>
        </w:rPr>
      </w:pPr>
    </w:p>
    <w:p w14:paraId="58277549">
      <w:pPr>
        <w:shd w:val="clear"/>
        <w:jc w:val="center"/>
        <w:rPr>
          <w:rFonts w:hint="default" w:ascii="Times New Roman" w:hAnsi="Times New Roman" w:cs="Times New Roman"/>
          <w:b/>
          <w:bCs/>
          <w:color w:val="auto"/>
          <w:sz w:val="28"/>
          <w:szCs w:val="36"/>
          <w:highlight w:val="none"/>
        </w:rPr>
      </w:pPr>
    </w:p>
    <w:p w14:paraId="0361412D">
      <w:pPr>
        <w:shd w:val="clear"/>
        <w:jc w:val="center"/>
        <w:rPr>
          <w:rFonts w:hint="default" w:ascii="Times New Roman" w:hAnsi="Times New Roman" w:cs="Times New Roman"/>
          <w:b/>
          <w:bCs/>
          <w:color w:val="auto"/>
          <w:sz w:val="28"/>
          <w:szCs w:val="36"/>
          <w:highlight w:val="none"/>
        </w:rPr>
      </w:pPr>
    </w:p>
    <w:p w14:paraId="409F3991">
      <w:pPr>
        <w:shd w:val="clear"/>
        <w:jc w:val="center"/>
        <w:rPr>
          <w:rFonts w:hint="default" w:ascii="Times New Roman" w:hAnsi="Times New Roman" w:cs="Times New Roman"/>
          <w:b/>
          <w:bCs/>
          <w:color w:val="auto"/>
          <w:sz w:val="28"/>
          <w:szCs w:val="36"/>
          <w:highlight w:val="none"/>
        </w:rPr>
      </w:pPr>
    </w:p>
    <w:p w14:paraId="4412CFF4">
      <w:pPr>
        <w:shd w:val="clear"/>
        <w:jc w:val="center"/>
        <w:rPr>
          <w:rFonts w:hint="default" w:ascii="Times New Roman" w:hAnsi="Times New Roman" w:cs="Times New Roman"/>
          <w:b/>
          <w:bCs/>
          <w:color w:val="auto"/>
          <w:sz w:val="28"/>
          <w:szCs w:val="36"/>
          <w:highlight w:val="none"/>
        </w:rPr>
      </w:pPr>
    </w:p>
    <w:p w14:paraId="328370CC">
      <w:pPr>
        <w:shd w:val="clear"/>
        <w:jc w:val="center"/>
        <w:rPr>
          <w:rFonts w:hint="default" w:ascii="Times New Roman" w:hAnsi="Times New Roman" w:cs="Times New Roman"/>
          <w:b/>
          <w:bCs/>
          <w:color w:val="auto"/>
          <w:sz w:val="28"/>
          <w:szCs w:val="36"/>
          <w:highlight w:val="none"/>
        </w:rPr>
      </w:pPr>
    </w:p>
    <w:p w14:paraId="32A658F7">
      <w:pPr>
        <w:shd w:val="clear"/>
        <w:jc w:val="center"/>
        <w:rPr>
          <w:rFonts w:hint="default" w:ascii="Times New Roman" w:hAnsi="Times New Roman" w:cs="Times New Roman"/>
          <w:b/>
          <w:bCs/>
          <w:color w:val="auto"/>
          <w:sz w:val="28"/>
          <w:szCs w:val="36"/>
          <w:highlight w:val="none"/>
        </w:rPr>
      </w:pPr>
    </w:p>
    <w:p w14:paraId="4D6D4327">
      <w:pPr>
        <w:shd w:val="clear"/>
        <w:jc w:val="center"/>
        <w:rPr>
          <w:rFonts w:hint="default" w:ascii="Times New Roman" w:hAnsi="Times New Roman" w:cs="Times New Roman"/>
          <w:b/>
          <w:bCs/>
          <w:color w:val="auto"/>
          <w:sz w:val="28"/>
          <w:szCs w:val="36"/>
          <w:highlight w:val="none"/>
        </w:rPr>
      </w:pPr>
    </w:p>
    <w:p w14:paraId="02FA2B20">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C59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4F3D">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5367">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5">
    <w:nsid w:val="126B2C12"/>
    <w:multiLevelType w:val="singleLevel"/>
    <w:tmpl w:val="126B2C12"/>
    <w:lvl w:ilvl="0" w:tentative="0">
      <w:start w:val="1"/>
      <w:numFmt w:val="decimal"/>
      <w:suff w:val="nothing"/>
      <w:lvlText w:val="%1．"/>
      <w:lvlJc w:val="left"/>
      <w:pPr>
        <w:ind w:left="0" w:firstLine="400"/>
      </w:pPr>
      <w:rPr>
        <w:rFonts w:hint="default"/>
      </w:rPr>
    </w:lvl>
  </w:abstractNum>
  <w:abstractNum w:abstractNumId="6">
    <w:nsid w:val="3ABD21B3"/>
    <w:multiLevelType w:val="singleLevel"/>
    <w:tmpl w:val="3ABD21B3"/>
    <w:lvl w:ilvl="0" w:tentative="0">
      <w:start w:val="1"/>
      <w:numFmt w:val="chineseCounting"/>
      <w:suff w:val="space"/>
      <w:lvlText w:val="第%1章"/>
      <w:lvlJc w:val="left"/>
      <w:rPr>
        <w:rFonts w:hint="eastAsia"/>
      </w:r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5FA2C2B"/>
    <w:rsid w:val="16921052"/>
    <w:rsid w:val="178C5400"/>
    <w:rsid w:val="1A4B1C44"/>
    <w:rsid w:val="1B1326B5"/>
    <w:rsid w:val="1B7C7A72"/>
    <w:rsid w:val="1E7554E1"/>
    <w:rsid w:val="1ECD654A"/>
    <w:rsid w:val="21F65CBD"/>
    <w:rsid w:val="22CC31F6"/>
    <w:rsid w:val="22CF498A"/>
    <w:rsid w:val="22D12F02"/>
    <w:rsid w:val="23C431BC"/>
    <w:rsid w:val="23ED21CC"/>
    <w:rsid w:val="245E07C6"/>
    <w:rsid w:val="246E3C7D"/>
    <w:rsid w:val="2560405C"/>
    <w:rsid w:val="257C39E3"/>
    <w:rsid w:val="27747F46"/>
    <w:rsid w:val="2F283EAA"/>
    <w:rsid w:val="2F8E6E8E"/>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4F2064F4"/>
    <w:rsid w:val="50A81B62"/>
    <w:rsid w:val="522824AD"/>
    <w:rsid w:val="535F56EA"/>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B72FA"/>
    <w:rsid w:val="60D430DA"/>
    <w:rsid w:val="62833433"/>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8"/>
    <w:autoRedefine/>
    <w:qFormat/>
    <w:uiPriority w:val="99"/>
    <w:pPr>
      <w:keepNext/>
      <w:keepLines/>
      <w:spacing w:line="360" w:lineRule="auto"/>
      <w:outlineLvl w:val="0"/>
    </w:pPr>
    <w:rPr>
      <w:b/>
      <w:bCs/>
      <w:kern w:val="44"/>
      <w:sz w:val="32"/>
      <w:szCs w:val="44"/>
    </w:rPr>
  </w:style>
  <w:style w:type="paragraph" w:styleId="2">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3"/>
    <w:autoRedefine/>
    <w:qFormat/>
    <w:uiPriority w:val="0"/>
    <w:rPr>
      <w:b/>
      <w:bCs/>
      <w:kern w:val="44"/>
      <w:sz w:val="32"/>
      <w:szCs w:val="44"/>
    </w:rPr>
  </w:style>
  <w:style w:type="character" w:customStyle="1" w:styleId="19">
    <w:name w:val="标题 2 Char"/>
    <w:basedOn w:val="15"/>
    <w:link w:val="2"/>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character" w:customStyle="1" w:styleId="32">
    <w:name w:val="font21"/>
    <w:basedOn w:val="15"/>
    <w:uiPriority w:val="0"/>
    <w:rPr>
      <w:rFonts w:hint="default" w:ascii="等线" w:hAnsi="等线" w:eastAsia="等线" w:cs="等线"/>
      <w:color w:val="000000"/>
      <w:sz w:val="20"/>
      <w:szCs w:val="20"/>
      <w:u w:val="none"/>
    </w:rPr>
  </w:style>
  <w:style w:type="character" w:customStyle="1" w:styleId="33">
    <w:name w:val="font31"/>
    <w:basedOn w:val="15"/>
    <w:uiPriority w:val="0"/>
    <w:rPr>
      <w:rFonts w:hint="default" w:ascii="等线" w:hAnsi="等线" w:eastAsia="等线" w:cs="等线"/>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7678</Words>
  <Characters>8468</Characters>
  <Lines>15</Lines>
  <Paragraphs>4</Paragraphs>
  <TotalTime>25</TotalTime>
  <ScaleCrop>false</ScaleCrop>
  <LinksUpToDate>false</LinksUpToDate>
  <CharactersWithSpaces>9058</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2024-08-13T02:27:30Z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