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shd w:val="clear" w:fill="FFFFFF"/>
          <w:lang w:eastAsia="zh-CN"/>
        </w:rPr>
        <w:t>2024年泸西县中医医院消防应急物资采购项目</w:t>
      </w:r>
    </w:p>
    <w:p>
      <w:pPr>
        <w:rPr>
          <w:rFonts w:hint="default" w:ascii="Times New Roman" w:hAnsi="Times New Roman" w:cs="Times New Roman"/>
          <w:b w:val="0"/>
          <w:bCs/>
          <w:color w:val="auto"/>
          <w:lang w:eastAsia="zh-CN"/>
        </w:rPr>
      </w:pPr>
    </w:p>
    <w:p>
      <w:pPr>
        <w:rPr>
          <w:rFonts w:hint="default" w:ascii="Times New Roman" w:hAnsi="Times New Roman" w:cs="Times New Roman"/>
          <w:b w:val="0"/>
          <w:bCs/>
          <w:color w:val="auto"/>
          <w:lang w:eastAsia="zh-CN"/>
        </w:rPr>
      </w:pPr>
    </w:p>
    <w:p>
      <w:pPr>
        <w:pStyle w:val="2"/>
        <w:outlineLvl w:val="9"/>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lxxzyyycg-2024-0715</w:t>
      </w: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shd w:val="clear" w:fill="FFFFFF"/>
          <w:lang w:eastAsia="zh-CN"/>
        </w:rPr>
        <w:t>2024年泸西县中医医院消防应急物资采购项目</w:t>
      </w:r>
      <w: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lxxzyyycg-2024-0715</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2024年泸西县中医医院消防应急物资采购项目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val="en-US" w:eastAsia="zh-CN"/>
        </w:rPr>
        <w:t>21000.00元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i w:val="0"/>
          <w:iCs w:val="0"/>
          <w:caps w:val="0"/>
          <w:color w:val="auto"/>
          <w:spacing w:val="0"/>
          <w:sz w:val="31"/>
          <w:szCs w:val="31"/>
          <w:shd w:val="clear" w:fill="FFFFFF"/>
          <w:lang w:val="en-US" w:eastAsia="zh-CN"/>
        </w:rPr>
      </w:pPr>
      <w:r>
        <w:rPr>
          <w:rFonts w:hint="eastAsia" w:eastAsia="方正仿宋_GBK" w:cs="Times New Roman"/>
          <w:i w:val="0"/>
          <w:iCs w:val="0"/>
          <w:caps w:val="0"/>
          <w:color w:val="auto"/>
          <w:spacing w:val="0"/>
          <w:sz w:val="31"/>
          <w:szCs w:val="31"/>
          <w:shd w:val="clear" w:fill="FFFFFF"/>
          <w:lang w:val="en-US" w:eastAsia="zh-CN"/>
        </w:rPr>
        <w:t>最高限价：21000.00元</w:t>
      </w:r>
    </w:p>
    <w:p>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内容</w:t>
      </w: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采购消防应急物资一批（具体详见第二章采购需求）</w:t>
      </w:r>
    </w:p>
    <w:p>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合同履行期限：自合同签订之日起至质保期结束之日止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08</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07</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pPr>
        <w:rPr>
          <w:rFonts w:hint="default" w:ascii="Times New Roman" w:hAnsi="Times New Roman" w:cs="Times New Roman"/>
          <w:color w:val="auto"/>
        </w:rPr>
      </w:pP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104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75"/>
        <w:gridCol w:w="1575"/>
        <w:gridCol w:w="1355"/>
        <w:gridCol w:w="1249"/>
        <w:gridCol w:w="1230"/>
        <w:gridCol w:w="153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jc w:val="center"/>
        </w:trPr>
        <w:tc>
          <w:tcPr>
            <w:tcW w:w="10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采购项目</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数量</w:t>
            </w: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单价（元）</w:t>
            </w:r>
          </w:p>
        </w:tc>
        <w:tc>
          <w:tcPr>
            <w:tcW w:w="1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合计（元）</w:t>
            </w:r>
          </w:p>
        </w:tc>
        <w:tc>
          <w:tcPr>
            <w:tcW w:w="24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空气呼吸机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4100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8200.00 </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气瓶容积：6.8L     气瓶工作压力:30Mpa  气瓶贮气量:2000L    气瓶流量:300L/min    呼吸阻力:（呼气1000Pa,吸气500Pa) 报警压力:5.5</w:t>
            </w:r>
            <w:r>
              <w:rPr>
                <w:rFonts w:hint="eastAsia" w:ascii="方正仿宋_GBK" w:hAnsi="方正仿宋_GBK" w:eastAsia="方正仿宋_GBK" w:cs="方正仿宋_GBK"/>
                <w:i w:val="0"/>
                <w:iCs w:val="0"/>
                <w:snapToGrid/>
                <w:color w:val="000000"/>
                <w:kern w:val="0"/>
                <w:sz w:val="24"/>
                <w:szCs w:val="24"/>
                <w:u w:val="single"/>
                <w:bdr w:val="none" w:color="auto" w:sz="0" w:space="0"/>
                <w:lang w:val="en-US" w:eastAsia="zh-CN" w:bidi="ar"/>
              </w:rPr>
              <w:t>+</w:t>
            </w: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0.5Mpa使用时间：60min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对讲机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3800.00 </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频率范围：   136-174MHz, 400-470MHz, 450-520MHz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缓降器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5280.00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救援梯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破拆工具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1020.00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手动破拆工具组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逃生绳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snapToGrid/>
                <w:color w:val="000000"/>
                <w:kern w:val="0"/>
                <w:sz w:val="24"/>
                <w:szCs w:val="24"/>
                <w:u w:val="none"/>
                <w:bdr w:val="none" w:color="auto" w:sz="0" w:space="0"/>
                <w:lang w:val="en-US" w:eastAsia="zh-CN" w:bidi="ar"/>
              </w:rPr>
              <w:t xml:space="preserve">21000.00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方正仿宋_GBK" w:hAnsi="方正仿宋_GBK" w:eastAsia="方正仿宋_GBK" w:cs="方正仿宋_GBK"/>
                <w:i w:val="0"/>
                <w:iCs w:val="0"/>
                <w:color w:val="000000"/>
                <w:sz w:val="24"/>
                <w:szCs w:val="24"/>
                <w:u w:val="none"/>
              </w:rPr>
            </w:pPr>
          </w:p>
        </w:tc>
      </w:tr>
    </w:tbl>
    <w:p>
      <w:pPr>
        <w:rPr>
          <w:rFonts w:hint="eastAsia" w:ascii="方正仿宋_GBK" w:hAnsi="方正仿宋_GBK" w:eastAsia="方正仿宋_GBK" w:cs="方正仿宋_GBK"/>
          <w:b w:val="0"/>
          <w:bCs/>
          <w:color w:val="auto"/>
          <w:sz w:val="28"/>
          <w:szCs w:val="32"/>
        </w:rPr>
      </w:pPr>
    </w:p>
    <w:p>
      <w:pPr>
        <w:rPr>
          <w:rFonts w:hint="eastAsia" w:ascii="方正仿宋_GBK" w:hAnsi="方正仿宋_GBK" w:eastAsia="方正仿宋_GBK" w:cs="方正仿宋_GBK"/>
          <w:b w:val="0"/>
          <w:bCs/>
          <w:color w:val="auto"/>
          <w:sz w:val="28"/>
          <w:szCs w:val="32"/>
        </w:r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pPr>
        <w:pStyle w:val="29"/>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480" w:firstLineChars="200"/>
        <w:textAlignment w:val="auto"/>
        <w:rPr>
          <w:rFonts w:hint="default" w:eastAsiaTheme="minorEastAsia"/>
          <w:b w:val="0"/>
          <w:bCs/>
          <w:color w:val="auto"/>
          <w:sz w:val="24"/>
          <w:szCs w:val="28"/>
          <w:lang w:val="en-US" w:eastAsia="zh-CN"/>
        </w:rPr>
      </w:pPr>
    </w:p>
    <w:p>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numPr>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8316_WPSOffice_Level3"/>
      <w:bookmarkStart w:id="2" w:name="_Toc25522_WPSOffice_Level3"/>
      <w:bookmarkStart w:id="3" w:name="_Toc2494_WPSOffice_Level3"/>
      <w:bookmarkStart w:id="4" w:name="_Toc5485_WPSOffice_Level3"/>
      <w:bookmarkStart w:id="5" w:name="_Toc2879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售后服务方案</w:t>
      </w:r>
      <w:r>
        <w:rPr>
          <w:rFonts w:hint="default" w:ascii="Times New Roman" w:hAnsi="Times New Roman" w:eastAsia="方正仿宋_GBK" w:cs="Times New Roman"/>
          <w:b/>
          <w:bCs w:val="0"/>
          <w:color w:val="auto"/>
          <w:sz w:val="32"/>
          <w:szCs w:val="32"/>
          <w:highlight w:val="none"/>
          <w:lang w:val="en-US" w:eastAsia="zh-CN"/>
        </w:rPr>
        <w:t xml:space="preserve"> （20 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3、质量承诺及保证措施不具体且违约责任承诺不具体，对货物质量无针对性及合理性的，得1-5分。</w:t>
      </w: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11043_WPSOffice_Level1"/>
      <w:bookmarkStart w:id="8" w:name="_Toc472"/>
      <w:bookmarkStart w:id="9" w:name="_Toc15113"/>
      <w:bookmarkStart w:id="10" w:name="_Toc10072"/>
      <w:bookmarkStart w:id="11" w:name="_Toc9916"/>
      <w:bookmarkStart w:id="12" w:name="_Toc471"/>
      <w:bookmarkStart w:id="13" w:name="_Toc26092"/>
      <w:bookmarkStart w:id="14" w:name="_Toc14249"/>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自合同签订之日起至质保期结束之日止</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1891"/>
      <w:bookmarkStart w:id="22" w:name="_Toc7312"/>
      <w:bookmarkStart w:id="23" w:name="_Toc14552"/>
      <w:r>
        <w:rPr>
          <w:rFonts w:hint="default" w:ascii="Times New Roman" w:hAnsi="Times New Roman" w:eastAsia="仿宋" w:cs="Times New Roman"/>
          <w:b/>
          <w:color w:val="auto"/>
          <w:sz w:val="32"/>
          <w:szCs w:val="32"/>
          <w:highlight w:val="none"/>
        </w:rPr>
        <w:br w:type="page"/>
      </w: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3"/>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（六）所投产品相关资料</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（七）售后服务方案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）质量承诺、保证措施及违约责任承诺</w:t>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（九）</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rPr>
          <w:rFonts w:hint="default" w:ascii="Times New Roman" w:hAnsi="Times New Roman" w:cs="Times New Roman"/>
          <w:color w:val="auto"/>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center"/>
        <w:rPr>
          <w:rFonts w:hint="default" w:ascii="Times New Roman" w:hAnsi="Times New Roman" w:cs="Times New Roman"/>
          <w:b/>
          <w:bCs/>
          <w:color w:val="auto"/>
          <w:sz w:val="28"/>
          <w:szCs w:val="36"/>
        </w:rPr>
      </w:pPr>
    </w:p>
    <w:p>
      <w:pPr>
        <w:jc w:val="both"/>
        <w:rPr>
          <w:rFonts w:hint="default" w:ascii="Times New Roman" w:hAnsi="Times New Roman" w:cs="Times New Roman"/>
          <w:b/>
          <w:bCs/>
          <w:color w:val="auto"/>
          <w:sz w:val="28"/>
          <w:szCs w:val="36"/>
        </w:rPr>
      </w:pPr>
      <w:bookmarkStart w:id="24" w:name="_GoBack"/>
      <w:bookmarkEnd w:id="24"/>
    </w:p>
    <w:sectPr>
      <w:footerReference r:id="rId6" w:type="default"/>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B5D8"/>
    <w:multiLevelType w:val="singleLevel"/>
    <w:tmpl w:val="987CB5D8"/>
    <w:lvl w:ilvl="0" w:tentative="0">
      <w:start w:val="1"/>
      <w:numFmt w:val="decimal"/>
      <w:suff w:val="nothing"/>
      <w:lvlText w:val="%1．"/>
      <w:lvlJc w:val="left"/>
      <w:pPr>
        <w:ind w:left="0" w:firstLine="400"/>
      </w:pPr>
      <w:rPr>
        <w:rFonts w:hint="default"/>
      </w:rPr>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7A00245"/>
    <w:rsid w:val="083B0601"/>
    <w:rsid w:val="09886899"/>
    <w:rsid w:val="09CD6060"/>
    <w:rsid w:val="0B2F18D2"/>
    <w:rsid w:val="0CC90E9B"/>
    <w:rsid w:val="0EB50EFB"/>
    <w:rsid w:val="13C03C4E"/>
    <w:rsid w:val="158130E9"/>
    <w:rsid w:val="15B461B2"/>
    <w:rsid w:val="15EC5330"/>
    <w:rsid w:val="177B7D38"/>
    <w:rsid w:val="178C5400"/>
    <w:rsid w:val="18553EC6"/>
    <w:rsid w:val="1B1326B5"/>
    <w:rsid w:val="1B7C7A72"/>
    <w:rsid w:val="1ECD654A"/>
    <w:rsid w:val="22CF498A"/>
    <w:rsid w:val="23C431BC"/>
    <w:rsid w:val="23ED21CC"/>
    <w:rsid w:val="245E07C6"/>
    <w:rsid w:val="246E3C7D"/>
    <w:rsid w:val="2560405C"/>
    <w:rsid w:val="257C39E3"/>
    <w:rsid w:val="27747F46"/>
    <w:rsid w:val="2F283EAA"/>
    <w:rsid w:val="30BB1C89"/>
    <w:rsid w:val="31C91C30"/>
    <w:rsid w:val="31CA0963"/>
    <w:rsid w:val="32AF6807"/>
    <w:rsid w:val="34AE304E"/>
    <w:rsid w:val="360A3943"/>
    <w:rsid w:val="363F73ED"/>
    <w:rsid w:val="36A739D9"/>
    <w:rsid w:val="39656009"/>
    <w:rsid w:val="396D7D21"/>
    <w:rsid w:val="3B0E6926"/>
    <w:rsid w:val="3D4C6AFE"/>
    <w:rsid w:val="40924E1B"/>
    <w:rsid w:val="41DC2741"/>
    <w:rsid w:val="452A2CC3"/>
    <w:rsid w:val="472B66A7"/>
    <w:rsid w:val="4867290A"/>
    <w:rsid w:val="49AC7049"/>
    <w:rsid w:val="4BE122AC"/>
    <w:rsid w:val="4CF7562B"/>
    <w:rsid w:val="4EE33DFD"/>
    <w:rsid w:val="50A81B62"/>
    <w:rsid w:val="522824AD"/>
    <w:rsid w:val="52A137A4"/>
    <w:rsid w:val="54A86D6F"/>
    <w:rsid w:val="55546EF7"/>
    <w:rsid w:val="56057E0B"/>
    <w:rsid w:val="57BE3C26"/>
    <w:rsid w:val="57C03DCA"/>
    <w:rsid w:val="586373B3"/>
    <w:rsid w:val="58AB4B55"/>
    <w:rsid w:val="5A345163"/>
    <w:rsid w:val="5AD631F0"/>
    <w:rsid w:val="5B2D7F74"/>
    <w:rsid w:val="5B6E039F"/>
    <w:rsid w:val="5C352B85"/>
    <w:rsid w:val="5EA52DE5"/>
    <w:rsid w:val="5F7420BA"/>
    <w:rsid w:val="60D430DA"/>
    <w:rsid w:val="62F578A1"/>
    <w:rsid w:val="6300080F"/>
    <w:rsid w:val="63343C12"/>
    <w:rsid w:val="634145D0"/>
    <w:rsid w:val="63C10DFE"/>
    <w:rsid w:val="64A96C15"/>
    <w:rsid w:val="672022EE"/>
    <w:rsid w:val="68923A44"/>
    <w:rsid w:val="68B150E0"/>
    <w:rsid w:val="6C3519E0"/>
    <w:rsid w:val="6C4D6ED7"/>
    <w:rsid w:val="6C5A19A1"/>
    <w:rsid w:val="6CC87287"/>
    <w:rsid w:val="6CCE0EE6"/>
    <w:rsid w:val="700F20EA"/>
    <w:rsid w:val="7099764F"/>
    <w:rsid w:val="71DD3C39"/>
    <w:rsid w:val="72121874"/>
    <w:rsid w:val="730D5425"/>
    <w:rsid w:val="79B455B4"/>
    <w:rsid w:val="7A446C2C"/>
    <w:rsid w:val="7C2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Date"/>
    <w:basedOn w:val="1"/>
    <w:next w:val="1"/>
    <w:qFormat/>
    <w:uiPriority w:val="0"/>
    <w:rPr>
      <w:kern w:val="0"/>
      <w:sz w:val="28"/>
      <w:szCs w:val="20"/>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6"/>
    <w:link w:val="3"/>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character" w:customStyle="1" w:styleId="31">
    <w:name w:val="font21"/>
    <w:basedOn w:val="16"/>
    <w:uiPriority w:val="0"/>
    <w:rPr>
      <w:rFonts w:hint="eastAsia" w:ascii="宋体" w:hAnsi="宋体" w:eastAsia="宋体" w:cs="宋体"/>
      <w:color w:val="000000"/>
      <w:sz w:val="18"/>
      <w:szCs w:val="18"/>
      <w:u w:val="none"/>
    </w:rPr>
  </w:style>
  <w:style w:type="character" w:customStyle="1" w:styleId="32">
    <w:name w:val="font11"/>
    <w:basedOn w:val="16"/>
    <w:uiPriority w:val="0"/>
    <w:rPr>
      <w:rFonts w:hint="eastAsia" w:ascii="宋体" w:hAnsi="宋体" w:eastAsia="宋体" w:cs="宋体"/>
      <w:color w:val="000000"/>
      <w:sz w:val="18"/>
      <w:szCs w:val="18"/>
      <w:u w:val="non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2166</Words>
  <Characters>2390</Characters>
  <Lines>15</Lines>
  <Paragraphs>4</Paragraphs>
  <TotalTime>0</TotalTime>
  <ScaleCrop>false</ScaleCrop>
  <LinksUpToDate>false</LinksUpToDate>
  <CharactersWithSpaces>2983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2024-07-31T08:39:02Z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