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泸西县光荣院（泸西县中医医院康养院区）2024年电梯维保服务项目（二次）</w:t>
      </w: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lang w:eastAsia="zh-CN"/>
        </w:rPr>
      </w:pPr>
    </w:p>
    <w:p>
      <w:pPr>
        <w:pStyle w:val="3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  <w:bookmarkStart w:id="16" w:name="_GoBack"/>
      <w:bookmarkEnd w:id="16"/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highlight w:val="none"/>
          <w:lang w:eastAsia="zh-CN"/>
        </w:rPr>
        <w:t>采购文件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jc w:val="center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lxxzyyycg-2024-0102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line="360" w:lineRule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30"/>
          <w:szCs w:val="30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</w:rPr>
        <w:t>采 购 人：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eastAsia="zh-CN"/>
        </w:rPr>
        <w:t>泸西县中医医院</w:t>
      </w:r>
    </w:p>
    <w:p>
      <w:pP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36"/>
          <w:lang w:val="en-US" w:eastAsia="zh-CN"/>
        </w:rPr>
        <w:br w:type="page"/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jc w:val="center"/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第一章</w:t>
      </w:r>
      <w:r>
        <w:rPr>
          <w:rStyle w:val="16"/>
          <w:rFonts w:hint="eastAsia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 xml:space="preserve">  </w:t>
      </w:r>
      <w:r>
        <w:rPr>
          <w:rStyle w:val="16"/>
          <w:rFonts w:hint="eastAsia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泸西县光荣院（泸西县中医医院康养院区）2024年电梯维保服务项目（二次）</w:t>
      </w:r>
      <w:r>
        <w:rPr>
          <w:rStyle w:val="16"/>
          <w:rFonts w:hint="default" w:ascii="Times New Roman" w:hAnsi="Times New Roman" w:eastAsia="方正小标宋_GBK" w:cs="Times New Roman"/>
          <w:b w:val="0"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采购公告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一、项目基本情况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项目编号：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lxxzyyycg-2024-0102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项目名称：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泸西县光荣院（泸西县中医医院康养院区）2024年电梯维保服务项目（二次）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预算金额：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6000.00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元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采购需求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对泸西县光荣院（泸西县中医医院康养院区）电梯进行维保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合同履行期限：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一年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本项目不接受联合体投标。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的资格要求：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1.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投标人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须具备经国家市场监督管理部门登记注册的独立企业（事业）法人或其他组织，具有独立承担民事责任的能力，并在人员、设备、资金、技术等方面具有承担本项目的能力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2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3.具备中华人民共和国特种设备生产许可证。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tLeas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.良好的商业信誉：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begin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三、提交响应文件截止时间及方式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年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月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日17: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前，将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响应文件盖章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扫描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后发送至邮箱（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lxxzyyy120@163.com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）或邮寄泸西县中医医院采购办。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四、公告期限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自本公告发布之日起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个工作日。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五、其他补充事宜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本次采购公告在泸西县中医医院官网（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"http://www.lxxzyyy.com/xinwenzhongxin/zbcg/"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http://www.lxxzyyy.com/xinwenzhongxin/zbcg/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）上发布。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80" w:lineRule="atLeast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INCLUDEPICTURE \d "\\\\" \* MERGEFORMATINET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六、对本次采购提出询问，请按以下方式联系。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采购人信息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名称：泸西县中医医院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地址：泸西县中枢镇文秀路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62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联系方式：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0873-6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940686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第二章 响应文件格式</w:t>
      </w:r>
    </w:p>
    <w:p>
      <w:pP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hd w:val="clear" w:color="auto" w:fill="auto"/>
        <w:spacing w:line="600" w:lineRule="exact"/>
        <w:jc w:val="center"/>
        <w:outlineLvl w:val="0"/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aps w:val="0"/>
          <w:color w:val="auto"/>
          <w:sz w:val="44"/>
          <w:szCs w:val="44"/>
          <w:highlight w:val="none"/>
          <w:u w:val="single"/>
        </w:rPr>
        <w:t>（项目名称）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shd w:val="clear" w:color="auto" w:fill="auto"/>
        <w:tabs>
          <w:tab w:val="left" w:pos="2280"/>
        </w:tabs>
        <w:spacing w:line="600" w:lineRule="exact"/>
        <w:jc w:val="left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pStyle w:val="3"/>
        <w:rPr>
          <w:rFonts w:hint="eastAsia" w:ascii="仿宋" w:hAnsi="仿宋" w:eastAsia="仿宋" w:cs="仿宋"/>
          <w:caps w:val="0"/>
          <w:color w:val="auto"/>
          <w:sz w:val="32"/>
          <w:szCs w:val="32"/>
          <w:highlight w:val="none"/>
          <w:u w:val="single"/>
        </w:rPr>
      </w:pPr>
    </w:p>
    <w:p>
      <w:pPr>
        <w:rPr>
          <w:rFonts w:hint="eastAsia"/>
          <w:color w:val="auto"/>
        </w:rPr>
      </w:pPr>
    </w:p>
    <w:p>
      <w:pPr>
        <w:shd w:val="clear" w:color="auto" w:fill="auto"/>
        <w:tabs>
          <w:tab w:val="left" w:pos="1365"/>
        </w:tabs>
        <w:spacing w:line="600" w:lineRule="exact"/>
        <w:jc w:val="center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</w:pPr>
      <w:bookmarkStart w:id="0" w:name="_Toc14249"/>
      <w:bookmarkStart w:id="1" w:name="_Toc26092"/>
      <w:bookmarkStart w:id="2" w:name="_Toc26851_WPSOffice_Level1"/>
      <w:bookmarkStart w:id="3" w:name="_Toc11043_WPSOffice_Level1"/>
      <w:bookmarkStart w:id="4" w:name="_Toc472"/>
      <w:bookmarkStart w:id="5" w:name="_Toc471"/>
      <w:bookmarkStart w:id="6" w:name="_Toc9916"/>
      <w:bookmarkStart w:id="7" w:name="_Toc10072"/>
      <w:bookmarkStart w:id="8" w:name="_Toc15113"/>
      <w:r>
        <w:rPr>
          <w:rFonts w:hint="eastAsia" w:ascii="仿宋" w:hAnsi="仿宋" w:eastAsia="仿宋" w:cs="仿宋"/>
          <w:b/>
          <w:bCs/>
          <w:caps w:val="0"/>
          <w:color w:val="auto"/>
          <w:sz w:val="44"/>
          <w:highlight w:val="none"/>
        </w:rPr>
        <w:t>响  应  文  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caps w:val="0"/>
          <w:color w:val="auto"/>
          <w:sz w:val="24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</w:pPr>
      <w:bookmarkStart w:id="9" w:name="_Toc19573"/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（盖单位公章）</w:t>
      </w:r>
      <w:bookmarkEnd w:id="9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1365"/>
        </w:tabs>
        <w:spacing w:line="600" w:lineRule="exact"/>
        <w:ind w:firstLine="551"/>
        <w:outlineLvl w:val="0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</w:pPr>
      <w:bookmarkStart w:id="10" w:name="_Toc34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或其委托代理人：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  <w:u w:val="single"/>
        </w:rPr>
        <w:t>（签字或盖章）</w:t>
      </w:r>
      <w:bookmarkEnd w:id="10"/>
    </w:p>
    <w:p>
      <w:pPr>
        <w:shd w:val="clear" w:color="auto" w:fill="auto"/>
        <w:tabs>
          <w:tab w:val="left" w:pos="1365"/>
        </w:tabs>
        <w:spacing w:line="600" w:lineRule="exact"/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</w:pPr>
    </w:p>
    <w:p>
      <w:pPr>
        <w:shd w:val="clear" w:color="auto" w:fill="auto"/>
        <w:tabs>
          <w:tab w:val="left" w:pos="2280"/>
        </w:tabs>
        <w:spacing w:line="600" w:lineRule="exact"/>
        <w:ind w:firstLine="562" w:firstLineChars="200"/>
        <w:outlineLvl w:val="0"/>
        <w:rPr>
          <w:rStyle w:val="18"/>
          <w:rFonts w:hint="eastAsia" w:ascii="仿宋" w:hAnsi="仿宋" w:eastAsia="仿宋" w:cs="仿宋"/>
          <w:color w:val="auto"/>
          <w:highlight w:val="none"/>
          <w:lang w:eastAsia="zh-CN"/>
        </w:rPr>
      </w:pPr>
      <w:bookmarkStart w:id="11" w:name="_Toc14008"/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       期：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bCs/>
          <w:caps w:val="0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aps w:val="0"/>
          <w:color w:val="auto"/>
          <w:sz w:val="28"/>
          <w:highlight w:val="none"/>
        </w:rPr>
        <w:t>日</w:t>
      </w:r>
      <w:bookmarkEnd w:id="11"/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12"/>
        <w:jc w:val="center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（一）报价表</w:t>
      </w:r>
    </w:p>
    <w:tbl>
      <w:tblPr>
        <w:tblStyle w:val="13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项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目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ap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  <w:t>价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小写：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32"/>
                <w:szCs w:val="32"/>
              </w:rPr>
              <w:t>合同履行期限</w:t>
            </w:r>
          </w:p>
        </w:tc>
        <w:tc>
          <w:tcPr>
            <w:tcW w:w="6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___年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righ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或委托代理人：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（签字或盖章）</w:t>
      </w:r>
    </w:p>
    <w:p>
      <w:pPr>
        <w:pStyle w:val="12"/>
        <w:ind w:firstLine="4480" w:firstLineChars="1400"/>
        <w:jc w:val="both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联系方式：</w:t>
      </w:r>
    </w:p>
    <w:p>
      <w:pPr>
        <w:pStyle w:val="12"/>
        <w:jc w:val="righ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填表时间：    年  月  日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bookmarkStart w:id="12" w:name="_Toc12416"/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法定代表人身份证明书</w:t>
      </w:r>
      <w:bookmarkEnd w:id="12"/>
    </w:p>
    <w:p>
      <w:pPr>
        <w:pageBreakBefore w:val="0"/>
        <w:numPr>
          <w:ilvl w:val="0"/>
          <w:numId w:val="0"/>
        </w:numPr>
        <w:shd w:val="clear" w:color="auto" w:fill="auto"/>
        <w:kinsoku/>
        <w:topLinePunct w:val="0"/>
        <w:bidi w:val="0"/>
        <w:spacing w:line="580" w:lineRule="exact"/>
        <w:jc w:val="both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名称：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单位性质：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成立时间：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经营期限：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姓名：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性别：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年龄：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职务：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特此证明。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>）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aps w:val="0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</w:p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bookmarkStart w:id="13" w:name="_Toc1891"/>
      <w:bookmarkStart w:id="14" w:name="_Toc7312"/>
      <w:bookmarkStart w:id="15" w:name="_Toc14552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br w:type="page"/>
      </w:r>
    </w:p>
    <w:p>
      <w:pPr>
        <w:numPr>
          <w:ilvl w:val="0"/>
          <w:numId w:val="2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授权委托书</w:t>
      </w:r>
      <w:bookmarkEnd w:id="13"/>
      <w:bookmarkEnd w:id="14"/>
      <w:bookmarkEnd w:id="15"/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，现委托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（姓名）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为我方代理人。代理人根据授权，以我方名义签署、澄清、递交、撤回、修改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（项目名称）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响应文件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，其法律后果由我方承担。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委托期限：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代理人无转委托权。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ind w:firstLine="48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附：授权委托代理人身份证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投标人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eastAsia="zh-CN"/>
        </w:rPr>
        <w:t>盖单位公章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）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法定代表人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委托代理人：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（签字或盖章）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身份证号码：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pageBreakBefore w:val="0"/>
        <w:shd w:val="clear" w:color="auto" w:fill="auto"/>
        <w:kinsoku/>
        <w:topLinePunct w:val="0"/>
        <w:bidi w:val="0"/>
        <w:spacing w:line="580" w:lineRule="exact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日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color w:val="auto"/>
        </w:rPr>
        <w:sectPr>
          <w:pgSz w:w="11906" w:h="16838"/>
          <w:pgMar w:top="1928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pStyle w:val="6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投标人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基本情况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（复印件加盖公章）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righ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附：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具有三证合一的有效营业执照（营业执照的经营范围能够满足本次采购要求）</w:t>
      </w: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firstLine="640" w:firstLineChars="200"/>
        <w:textAlignment w:val="auto"/>
        <w:rPr>
          <w:rFonts w:hint="default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具备中华人民共和国特种设备生产许可证。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default" w:ascii="Times New Roman" w:hAnsi="Times New Roman" w:eastAsia="宋体" w:cs="Times New Roman"/>
          <w:color w:val="auto"/>
          <w:lang w:eastAsia="zh-CN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良好的商业信誉：</w:t>
      </w:r>
      <w:r>
        <w:rPr>
          <w:rFonts w:hint="eastAsia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投标人</w:t>
      </w:r>
      <w:r>
        <w:rPr>
          <w:rFonts w:hint="default" w:ascii="Times New Roman" w:hAnsi="Times New Roman" w:eastAsia="方正仿宋_GBK" w:cs="Times New Roman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在“信用中国”网站（www.creditchina.gov.cn）“信用信息”查询栏中查询的信用信息中未出现不良信用信息查询记录，提供本项目公告发布之日（含发布当日）以后的查询结果网页打印件或下载的信用报告打印件。</w:t>
      </w:r>
    </w:p>
    <w:p>
      <w:pP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服务方案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（格式自拟，加盖公章）</w:t>
      </w:r>
    </w:p>
    <w:p>
      <w:pP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napToGrid w:val="0"/>
          <w:color w:val="auto"/>
          <w:kern w:val="21"/>
          <w:sz w:val="28"/>
          <w:szCs w:val="28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人员配备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（格式自拟，加盖公章）</w:t>
      </w: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）服务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质量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保障（格式自拟，加盖公章）</w:t>
      </w:r>
    </w:p>
    <w:p>
      <w:pP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lang w:val="en-US" w:eastAsia="zh-CN" w:bidi="ar-SA"/>
        </w:rPr>
        <w:t>）其他材料（格式自拟，加盖公章）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36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43993"/>
    <w:multiLevelType w:val="singleLevel"/>
    <w:tmpl w:val="9CC4399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68928A"/>
    <w:multiLevelType w:val="singleLevel"/>
    <w:tmpl w:val="BB6892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0F2C2B2"/>
    <w:multiLevelType w:val="singleLevel"/>
    <w:tmpl w:val="D0F2C2B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3NmY4ZGYzNzIzZTdlYTAzZDFhNTk4ZjI3ZTBiZTk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2341880"/>
    <w:rsid w:val="04033385"/>
    <w:rsid w:val="042F2713"/>
    <w:rsid w:val="056A31B2"/>
    <w:rsid w:val="083B0601"/>
    <w:rsid w:val="09886899"/>
    <w:rsid w:val="0B2F18D2"/>
    <w:rsid w:val="0D7B16F4"/>
    <w:rsid w:val="0EB50EFB"/>
    <w:rsid w:val="10DF5CF8"/>
    <w:rsid w:val="13C03C4E"/>
    <w:rsid w:val="15B461B2"/>
    <w:rsid w:val="178C5400"/>
    <w:rsid w:val="1B7C7A72"/>
    <w:rsid w:val="1ECD654A"/>
    <w:rsid w:val="21790DC5"/>
    <w:rsid w:val="22CF498A"/>
    <w:rsid w:val="23C431BC"/>
    <w:rsid w:val="23ED21CC"/>
    <w:rsid w:val="246E3C7D"/>
    <w:rsid w:val="2560405C"/>
    <w:rsid w:val="257C39E3"/>
    <w:rsid w:val="2F283EAA"/>
    <w:rsid w:val="30BB1C89"/>
    <w:rsid w:val="31C91C30"/>
    <w:rsid w:val="31CA0963"/>
    <w:rsid w:val="32AF6807"/>
    <w:rsid w:val="34AE304E"/>
    <w:rsid w:val="360A3943"/>
    <w:rsid w:val="363F73ED"/>
    <w:rsid w:val="36A739D9"/>
    <w:rsid w:val="38A50319"/>
    <w:rsid w:val="39656009"/>
    <w:rsid w:val="396D7D21"/>
    <w:rsid w:val="3D4C6AFE"/>
    <w:rsid w:val="41DC2741"/>
    <w:rsid w:val="452A2CC3"/>
    <w:rsid w:val="472B66A7"/>
    <w:rsid w:val="4867290A"/>
    <w:rsid w:val="49AC7049"/>
    <w:rsid w:val="4CF7562B"/>
    <w:rsid w:val="50A81B62"/>
    <w:rsid w:val="522824AD"/>
    <w:rsid w:val="543223EF"/>
    <w:rsid w:val="54A86D6F"/>
    <w:rsid w:val="56057E0B"/>
    <w:rsid w:val="57BE3C26"/>
    <w:rsid w:val="57C03DCA"/>
    <w:rsid w:val="58AB4B55"/>
    <w:rsid w:val="5A440992"/>
    <w:rsid w:val="5AD631F0"/>
    <w:rsid w:val="5C352B85"/>
    <w:rsid w:val="5EA52DE5"/>
    <w:rsid w:val="62F578A1"/>
    <w:rsid w:val="6300080F"/>
    <w:rsid w:val="63343C12"/>
    <w:rsid w:val="634145D0"/>
    <w:rsid w:val="63C10DFE"/>
    <w:rsid w:val="64A96C15"/>
    <w:rsid w:val="672022EE"/>
    <w:rsid w:val="68B150E0"/>
    <w:rsid w:val="6C3519E0"/>
    <w:rsid w:val="6C4D6ED7"/>
    <w:rsid w:val="6C8356F8"/>
    <w:rsid w:val="6CC87287"/>
    <w:rsid w:val="730D5425"/>
    <w:rsid w:val="79B455B4"/>
    <w:rsid w:val="7A446C2C"/>
    <w:rsid w:val="7E41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9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ind w:left="95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Body Text Indent"/>
    <w:basedOn w:val="1"/>
    <w:autoRedefine/>
    <w:qFormat/>
    <w:uiPriority w:val="99"/>
    <w:pPr>
      <w:ind w:firstLine="420" w:firstLineChars="2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0">
    <w:name w:val="header"/>
    <w:basedOn w:val="1"/>
    <w:link w:val="2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</w:rPr>
  </w:style>
  <w:style w:type="paragraph" w:styleId="11">
    <w:name w:val="Normal (Web)"/>
    <w:basedOn w:val="1"/>
    <w:autoRedefine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12">
    <w:name w:val="Body Text First Indent 2"/>
    <w:basedOn w:val="7"/>
    <w:next w:val="1"/>
    <w:autoRedefine/>
    <w:qFormat/>
    <w:uiPriority w:val="0"/>
    <w:pPr>
      <w:widowControl w:val="0"/>
      <w:spacing w:before="100" w:beforeLines="100" w:after="120"/>
      <w:ind w:left="0" w:leftChars="0"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autoRedefine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customStyle="1" w:styleId="18">
    <w:name w:val="标题 1 Char"/>
    <w:link w:val="3"/>
    <w:autoRedefine/>
    <w:qFormat/>
    <w:uiPriority w:val="0"/>
    <w:rPr>
      <w:b/>
      <w:bCs/>
      <w:kern w:val="44"/>
      <w:sz w:val="32"/>
      <w:szCs w:val="44"/>
    </w:rPr>
  </w:style>
  <w:style w:type="character" w:customStyle="1" w:styleId="19">
    <w:name w:val="标题 2 Char"/>
    <w:basedOn w:val="15"/>
    <w:link w:val="4"/>
    <w:autoRedefine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character" w:customStyle="1" w:styleId="20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autoRedefine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paragraph" w:customStyle="1" w:styleId="24">
    <w:name w:val="段"/>
    <w:autoRedefine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7">
    <w:name w:val="font5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1233</Words>
  <Characters>1408</Characters>
  <Lines>15</Lines>
  <Paragraphs>4</Paragraphs>
  <TotalTime>3</TotalTime>
  <ScaleCrop>false</ScaleCrop>
  <LinksUpToDate>false</LinksUpToDate>
  <CharactersWithSpaces>1815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T</cp:lastModifiedBy>
  <dcterms:modified xsi:type="dcterms:W3CDTF">2024-02-05T06:34:22Z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75E8011CC54B46E7AE32CC19040E908B</vt:lpwstr>
  </property>
</Properties>
</file>