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泸西县中医医院温湿度计检测服务采购项目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-0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022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泸西县中医医院温湿度计检测服务采购项目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lxxzyyy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sb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-202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-0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022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项目名称：泸西县中医医院温湿度计检测服务采购项目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200.00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元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/个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对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全院温湿度计（预计92个）进行校准检测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自合同签订之日起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15日内完成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color w:val="FF0000"/>
          <w:kern w:val="0"/>
          <w:sz w:val="24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格要求：营业执照（三证合一）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，经营范围须包含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生物安全检验相关设备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检测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（复印件加盖公章）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点00分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  <w:bookmarkStart w:id="9" w:name="_GoBack"/>
      <w:bookmarkEnd w:id="9"/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940686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tbl>
      <w:tblPr>
        <w:tblStyle w:val="13"/>
        <w:tblW w:w="10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2499"/>
        <w:gridCol w:w="1791"/>
        <w:gridCol w:w="820"/>
        <w:gridCol w:w="2762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jc w:val="center"/>
        </w:trPr>
        <w:tc>
          <w:tcPr>
            <w:tcW w:w="10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249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名称</w:t>
            </w:r>
          </w:p>
        </w:tc>
        <w:tc>
          <w:tcPr>
            <w:tcW w:w="179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型号规格</w:t>
            </w:r>
          </w:p>
        </w:tc>
        <w:tc>
          <w:tcPr>
            <w:tcW w:w="82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数量</w:t>
            </w:r>
          </w:p>
        </w:tc>
        <w:tc>
          <w:tcPr>
            <w:tcW w:w="276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检测单价</w:t>
            </w:r>
          </w:p>
        </w:tc>
        <w:tc>
          <w:tcPr>
            <w:tcW w:w="179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检测总价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83" w:type="dxa"/>
            <w:vAlign w:val="center"/>
          </w:tcPr>
          <w:p>
            <w:pPr>
              <w:pStyle w:val="24"/>
              <w:ind w:left="130" w:leftChars="0" w:right="115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</w:pPr>
            <w:r>
              <w:rPr>
                <w:color w:val="auto"/>
                <w:w w:val="105"/>
                <w:sz w:val="16"/>
              </w:rPr>
              <w:t>01</w:t>
            </w:r>
          </w:p>
        </w:tc>
        <w:tc>
          <w:tcPr>
            <w:tcW w:w="2499" w:type="dxa"/>
            <w:vAlign w:val="center"/>
          </w:tcPr>
          <w:p>
            <w:pPr>
              <w:pStyle w:val="24"/>
              <w:ind w:left="643" w:leftChars="0" w:right="628" w:rightChars="0"/>
              <w:jc w:val="center"/>
              <w:rPr>
                <w:rFonts w:hint="eastAsia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</w:pPr>
            <w:r>
              <w:rPr>
                <w:rFonts w:hint="eastAsia"/>
                <w:color w:val="auto"/>
                <w:w w:val="105"/>
                <w:sz w:val="16"/>
                <w:lang w:eastAsia="zh-CN"/>
              </w:rPr>
              <w:t>温室度计</w:t>
            </w:r>
          </w:p>
        </w:tc>
        <w:tc>
          <w:tcPr>
            <w:tcW w:w="1791" w:type="dxa"/>
            <w:vAlign w:val="center"/>
          </w:tcPr>
          <w:p>
            <w:pPr>
              <w:pStyle w:val="24"/>
              <w:ind w:right="205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24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</w:pPr>
            <w:r>
              <w:rPr>
                <w:rFonts w:hint="eastAsia"/>
                <w:color w:val="auto"/>
                <w:w w:val="103"/>
                <w:sz w:val="16"/>
                <w:lang w:val="en-US" w:eastAsia="zh-CN"/>
              </w:rPr>
              <w:t>92</w:t>
            </w:r>
          </w:p>
        </w:tc>
        <w:tc>
          <w:tcPr>
            <w:tcW w:w="2762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83" w:type="dxa"/>
            <w:vAlign w:val="center"/>
          </w:tcPr>
          <w:p>
            <w:pPr>
              <w:pStyle w:val="24"/>
              <w:ind w:left="130" w:leftChars="0" w:right="115" w:rightChars="0"/>
              <w:jc w:val="center"/>
              <w:rPr>
                <w:rFonts w:hint="default" w:eastAsia="新宋体"/>
                <w:color w:val="auto"/>
                <w:w w:val="105"/>
                <w:sz w:val="16"/>
                <w:lang w:val="en-US" w:eastAsia="zh-CN"/>
              </w:rPr>
            </w:pPr>
          </w:p>
        </w:tc>
        <w:tc>
          <w:tcPr>
            <w:tcW w:w="2499" w:type="dxa"/>
            <w:vAlign w:val="center"/>
          </w:tcPr>
          <w:p>
            <w:pPr>
              <w:pStyle w:val="24"/>
              <w:ind w:left="643" w:leftChars="0" w:right="628" w:rightChars="0"/>
              <w:jc w:val="center"/>
              <w:rPr>
                <w:rFonts w:hint="eastAsia"/>
                <w:color w:val="auto"/>
                <w:w w:val="105"/>
                <w:sz w:val="16"/>
                <w:lang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24"/>
              <w:ind w:right="205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24"/>
              <w:jc w:val="center"/>
              <w:rPr>
                <w:rFonts w:hint="default"/>
                <w:color w:val="auto"/>
                <w:w w:val="103"/>
                <w:sz w:val="16"/>
                <w:lang w:val="en-US" w:eastAsia="zh-CN"/>
              </w:rPr>
            </w:pPr>
          </w:p>
        </w:tc>
        <w:tc>
          <w:tcPr>
            <w:tcW w:w="2762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</w:tr>
    </w:tbl>
    <w:p>
      <w:pPr>
        <w:pStyle w:val="11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5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5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6" w:name="_Toc14552"/>
      <w:bookmarkStart w:id="7" w:name="_Toc1891"/>
      <w:bookmarkStart w:id="8" w:name="_Toc731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6"/>
      <w:bookmarkEnd w:id="7"/>
      <w:bookmarkEnd w:id="8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等证明文件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服务方案及承诺（格式自拟）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人员配备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（格式自拟）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ZmZiZmE0ZjRmZjZlOTUxZWY3Y2Y1OTIzNDEwYWU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28C32D1"/>
    <w:rsid w:val="0B2F18D2"/>
    <w:rsid w:val="0E94510C"/>
    <w:rsid w:val="0EB50EFB"/>
    <w:rsid w:val="13C03C4E"/>
    <w:rsid w:val="15B461B2"/>
    <w:rsid w:val="1D6F23CA"/>
    <w:rsid w:val="2C053A16"/>
    <w:rsid w:val="30B966A8"/>
    <w:rsid w:val="30BB1C89"/>
    <w:rsid w:val="38830764"/>
    <w:rsid w:val="47FC501D"/>
    <w:rsid w:val="58863147"/>
    <w:rsid w:val="5EBC681D"/>
    <w:rsid w:val="612A188C"/>
    <w:rsid w:val="6C3519E0"/>
    <w:rsid w:val="6C4D6ED7"/>
    <w:rsid w:val="7A446C2C"/>
    <w:rsid w:val="7F67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_GBK" w:hAnsiTheme="minorHAnsi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  <w14:textFill>
        <w14:solidFill>
          <w14:schemeClr w14:val="tx1"/>
        </w14:solidFill>
      </w14:textFill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  <w14:textFill>
        <w14:solidFill>
          <w14:schemeClr w14:val="tx1"/>
        </w14:solidFill>
      </w14:textFill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paragraph" w:customStyle="1" w:styleId="24">
    <w:name w:val="Table Paragraph"/>
    <w:basedOn w:val="1"/>
    <w:qFormat/>
    <w:uiPriority w:val="1"/>
    <w:pPr>
      <w:spacing w:before="26"/>
      <w:jc w:val="center"/>
    </w:pPr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888</Words>
  <Characters>1012</Characters>
  <Lines>15</Lines>
  <Paragraphs>4</Paragraphs>
  <TotalTime>5</TotalTime>
  <ScaleCrop>false</ScaleCrop>
  <LinksUpToDate>false</LinksUpToDate>
  <CharactersWithSpaces>1401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故乡^O^</cp:lastModifiedBy>
  <dcterms:modified xsi:type="dcterms:W3CDTF">2023-08-22T07:31:46Z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7C0AC2B1EEBA458A85C87D52696C8B77_13</vt:lpwstr>
  </property>
</Properties>
</file>