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b/>
          <w:bCs/>
          <w:color w:val="auto"/>
          <w:sz w:val="44"/>
          <w:szCs w:val="44"/>
          <w:highlight w:val="none"/>
          <w:lang w:eastAsia="zh-CN"/>
        </w:rPr>
      </w:pPr>
      <w:r>
        <w:rPr>
          <w:rFonts w:hint="default" w:ascii="Times New Roman" w:hAnsi="Times New Roman" w:eastAsia="方正小标宋_GBK" w:cs="Times New Roman"/>
          <w:b/>
          <w:bCs/>
          <w:color w:val="auto"/>
          <w:sz w:val="44"/>
          <w:szCs w:val="44"/>
          <w:highlight w:val="none"/>
          <w:lang w:eastAsia="zh-CN"/>
        </w:rPr>
        <w:t>泸西县中医医院检验科，骨科，药剂科设备</w:t>
      </w:r>
    </w:p>
    <w:p>
      <w:pPr>
        <w:jc w:val="center"/>
        <w:rPr>
          <w:rFonts w:hint="default"/>
          <w:lang w:eastAsia="zh-CN"/>
        </w:rPr>
      </w:pPr>
      <w:r>
        <w:rPr>
          <w:rFonts w:hint="default" w:ascii="Times New Roman" w:hAnsi="Times New Roman" w:eastAsia="方正小标宋_GBK" w:cs="Times New Roman"/>
          <w:b/>
          <w:bCs/>
          <w:color w:val="auto"/>
          <w:sz w:val="44"/>
          <w:szCs w:val="44"/>
          <w:highlight w:val="none"/>
          <w:lang w:eastAsia="zh-CN"/>
        </w:rPr>
        <w:t>紧急采购项目</w:t>
      </w:r>
    </w:p>
    <w:p>
      <w:pPr>
        <w:rPr>
          <w:rFonts w:hint="default" w:ascii="Times New Roman" w:hAnsi="Times New Roman" w:cs="Times New Roman"/>
          <w:lang w:eastAsia="zh-CN"/>
        </w:rPr>
      </w:pPr>
    </w:p>
    <w:p>
      <w:pPr>
        <w:pStyle w:val="3"/>
        <w:outlineLvl w:val="9"/>
        <w:rPr>
          <w:rFonts w:hint="default" w:ascii="Times New Roman" w:hAnsi="Times New Roman" w:cs="Times New Roman"/>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bCs/>
          <w:color w:val="auto"/>
          <w:sz w:val="32"/>
          <w:szCs w:val="32"/>
          <w:highlight w:val="none"/>
        </w:rPr>
      </w:pPr>
      <w:r>
        <w:rPr>
          <w:rFonts w:hint="default" w:ascii="Times New Roman" w:hAnsi="Times New Roman" w:eastAsia="方正小标宋_GBK" w:cs="Times New Roman"/>
          <w:b/>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eastAsia="仿宋" w:cs="Times New Roman"/>
          <w:b/>
          <w:bCs/>
          <w:color w:val="auto"/>
          <w:sz w:val="32"/>
          <w:szCs w:val="32"/>
          <w:highlight w:val="none"/>
        </w:rPr>
        <w:t>项目编号：lxxzyyy</w:t>
      </w:r>
      <w:r>
        <w:rPr>
          <w:rFonts w:hint="eastAsia" w:ascii="Times New Roman" w:hAnsi="Times New Roman" w:eastAsia="仿宋" w:cs="Times New Roman"/>
          <w:b/>
          <w:bCs/>
          <w:color w:val="auto"/>
          <w:sz w:val="32"/>
          <w:szCs w:val="32"/>
          <w:highlight w:val="none"/>
          <w:lang w:val="en-US" w:eastAsia="zh-CN"/>
        </w:rPr>
        <w:t>sb</w:t>
      </w:r>
      <w:r>
        <w:rPr>
          <w:rFonts w:hint="default" w:ascii="Times New Roman" w:hAnsi="Times New Roman" w:eastAsia="仿宋" w:cs="Times New Roman"/>
          <w:b/>
          <w:bCs/>
          <w:color w:val="auto"/>
          <w:sz w:val="32"/>
          <w:szCs w:val="32"/>
          <w:highlight w:val="none"/>
        </w:rPr>
        <w:t>-202</w:t>
      </w:r>
      <w:r>
        <w:rPr>
          <w:rFonts w:hint="eastAsia" w:ascii="Times New Roman" w:hAnsi="Times New Roman" w:eastAsia="仿宋" w:cs="Times New Roman"/>
          <w:b/>
          <w:bCs/>
          <w:color w:val="auto"/>
          <w:sz w:val="32"/>
          <w:szCs w:val="32"/>
          <w:highlight w:val="none"/>
          <w:lang w:val="en-US" w:eastAsia="zh-CN"/>
        </w:rPr>
        <w:t>3</w:t>
      </w:r>
      <w:r>
        <w:rPr>
          <w:rFonts w:hint="default" w:ascii="Times New Roman" w:hAnsi="Times New Roman" w:eastAsia="仿宋" w:cs="Times New Roman"/>
          <w:b/>
          <w:bCs/>
          <w:color w:val="auto"/>
          <w:sz w:val="32"/>
          <w:szCs w:val="32"/>
          <w:highlight w:val="none"/>
        </w:rPr>
        <w:t>-</w:t>
      </w:r>
      <w:r>
        <w:rPr>
          <w:rFonts w:hint="eastAsia" w:ascii="Times New Roman" w:hAnsi="Times New Roman" w:eastAsia="仿宋" w:cs="Times New Roman"/>
          <w:b/>
          <w:bCs/>
          <w:color w:val="auto"/>
          <w:sz w:val="32"/>
          <w:szCs w:val="32"/>
          <w:highlight w:val="none"/>
          <w:lang w:val="en-US" w:eastAsia="zh-CN"/>
        </w:rPr>
        <w:t>0018</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color w:val="auto"/>
          <w:highlight w:val="none"/>
        </w:rPr>
      </w:pPr>
    </w:p>
    <w:p>
      <w:pPr>
        <w:pStyle w:val="4"/>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bCs/>
          <w:color w:val="auto"/>
          <w:sz w:val="30"/>
          <w:szCs w:val="30"/>
          <w:highlight w:val="none"/>
        </w:rPr>
      </w:pPr>
      <w:r>
        <w:rPr>
          <w:rFonts w:hint="default" w:ascii="Times New Roman" w:hAnsi="Times New Roman" w:cs="Times New Roman"/>
          <w:b/>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jc w:val="center"/>
        <w:rPr>
          <w:rFonts w:hint="default" w:ascii="Times New Roman" w:hAnsi="Times New Roman" w:eastAsia="方正小标宋_GBK" w:cs="Times New Roman"/>
          <w:b w:val="0"/>
          <w:bCs w:val="0"/>
          <w:sz w:val="44"/>
          <w:szCs w:val="36"/>
          <w:lang w:val="en-US" w:eastAsia="zh-CN"/>
        </w:rPr>
      </w:pPr>
      <w:r>
        <w:rPr>
          <w:rFonts w:hint="default" w:ascii="Times New Roman" w:hAnsi="Times New Roman" w:eastAsia="仿宋" w:cs="Times New Roman"/>
          <w:b/>
          <w:bCs/>
          <w:color w:val="auto"/>
          <w:sz w:val="32"/>
          <w:szCs w:val="32"/>
          <w:highlight w:val="none"/>
        </w:rPr>
        <w:t>采 购 人：</w:t>
      </w:r>
      <w:r>
        <w:rPr>
          <w:rFonts w:hint="default" w:ascii="Times New Roman" w:hAnsi="Times New Roman" w:eastAsia="仿宋" w:cs="Times New Roman"/>
          <w:b/>
          <w:bCs/>
          <w:color w:val="auto"/>
          <w:sz w:val="32"/>
          <w:szCs w:val="32"/>
          <w:highlight w:val="none"/>
          <w:lang w:eastAsia="zh-CN"/>
        </w:rPr>
        <w:t>泸西县中医医院</w:t>
      </w:r>
    </w:p>
    <w:p>
      <w:pPr>
        <w:rPr>
          <w:rFonts w:hint="default" w:ascii="Times New Roman" w:hAnsi="Times New Roman" w:eastAsia="方正小标宋_GBK" w:cs="Times New Roman"/>
          <w:b w:val="0"/>
          <w:bCs w:val="0"/>
          <w:sz w:val="44"/>
          <w:szCs w:val="36"/>
          <w:lang w:val="en-US" w:eastAsia="zh-CN"/>
        </w:rPr>
      </w:pPr>
      <w:r>
        <w:rPr>
          <w:rFonts w:hint="default" w:ascii="Times New Roman" w:hAnsi="Times New Roman" w:eastAsia="方正小标宋_GBK" w:cs="Times New Roman"/>
          <w:b w:val="0"/>
          <w:bCs w:val="0"/>
          <w:sz w:val="44"/>
          <w:szCs w:val="36"/>
          <w:lang w:val="en-US" w:eastAsia="zh-CN"/>
        </w:rPr>
        <w:br w:type="page"/>
      </w:r>
    </w:p>
    <w:p>
      <w:pPr>
        <w:rPr>
          <w:rFonts w:hint="default" w:ascii="Times New Roman" w:hAnsi="Times New Roman" w:eastAsia="方正小标宋_GBK" w:cs="Times New Roman"/>
          <w:b/>
          <w:bCs/>
          <w:color w:val="auto"/>
          <w:sz w:val="44"/>
          <w:szCs w:val="44"/>
          <w:highlight w:val="none"/>
          <w:lang w:eastAsia="zh-CN"/>
        </w:rPr>
      </w:pPr>
      <w:r>
        <w:rPr>
          <w:rFonts w:hint="default" w:ascii="Times New Roman" w:hAnsi="Times New Roman" w:eastAsia="方正小标宋_GBK" w:cs="Times New Roman"/>
          <w:b/>
          <w:bCs/>
          <w:color w:val="auto"/>
          <w:sz w:val="44"/>
          <w:szCs w:val="44"/>
          <w:highlight w:val="none"/>
          <w:lang w:eastAsia="zh-CN"/>
        </w:rPr>
        <w:t>泸西县中医医院检验科，骨科，药剂科设备</w:t>
      </w:r>
    </w:p>
    <w:p>
      <w:pPr>
        <w:jc w:val="center"/>
        <w:rPr>
          <w:rFonts w:hint="default" w:ascii="Times New Roman" w:hAnsi="Times New Roman" w:eastAsia="方正小标宋_GBK" w:cs="Times New Roman"/>
          <w:b/>
          <w:bCs/>
          <w:color w:val="auto"/>
          <w:sz w:val="44"/>
          <w:szCs w:val="44"/>
          <w:highlight w:val="none"/>
          <w:lang w:eastAsia="zh-CN"/>
        </w:rPr>
      </w:pPr>
      <w:r>
        <w:rPr>
          <w:rFonts w:hint="default" w:ascii="Times New Roman" w:hAnsi="Times New Roman" w:eastAsia="方正小标宋_GBK" w:cs="Times New Roman"/>
          <w:b/>
          <w:bCs/>
          <w:color w:val="auto"/>
          <w:sz w:val="44"/>
          <w:szCs w:val="44"/>
          <w:highlight w:val="none"/>
          <w:lang w:eastAsia="zh-CN"/>
        </w:rPr>
        <w:t>紧急采购项目</w:t>
      </w:r>
    </w:p>
    <w:p>
      <w:pPr>
        <w:pStyle w:val="2"/>
        <w:rPr>
          <w:rFonts w:hint="default"/>
          <w:lang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一、项目基本情况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eastAsia="仿宋" w:cs="Times New Roman"/>
          <w:b/>
          <w:bCs/>
          <w:color w:val="auto"/>
          <w:sz w:val="32"/>
          <w:szCs w:val="32"/>
          <w:highlight w:val="none"/>
          <w:lang w:val="en-US" w:eastAsia="zh-CN"/>
        </w:rPr>
      </w:pPr>
      <w:r>
        <w:rPr>
          <w:rFonts w:ascii="方正仿宋_GBK" w:hAnsi="方正仿宋_GBK" w:eastAsia="方正仿宋_GBK" w:cs="方正仿宋_GBK"/>
          <w:i w:val="0"/>
          <w:iCs w:val="0"/>
          <w:caps w:val="0"/>
          <w:color w:val="333333"/>
          <w:spacing w:val="0"/>
          <w:sz w:val="31"/>
          <w:szCs w:val="31"/>
          <w:shd w:val="clear" w:fill="FFFFFF"/>
        </w:rPr>
        <w:t>项目编号：</w:t>
      </w:r>
      <w:r>
        <w:rPr>
          <w:rFonts w:hint="default" w:ascii="Times New Roman" w:hAnsi="Times New Roman" w:eastAsia="仿宋" w:cs="Times New Roman"/>
          <w:b/>
          <w:bCs/>
          <w:color w:val="auto"/>
          <w:sz w:val="32"/>
          <w:szCs w:val="32"/>
          <w:highlight w:val="none"/>
        </w:rPr>
        <w:t>lxxzyyy</w:t>
      </w:r>
      <w:r>
        <w:rPr>
          <w:rFonts w:hint="eastAsia" w:ascii="Times New Roman" w:hAnsi="Times New Roman" w:eastAsia="仿宋" w:cs="Times New Roman"/>
          <w:b/>
          <w:bCs/>
          <w:color w:val="auto"/>
          <w:sz w:val="32"/>
          <w:szCs w:val="32"/>
          <w:highlight w:val="none"/>
          <w:lang w:val="en-US" w:eastAsia="zh-CN"/>
        </w:rPr>
        <w:t>sb</w:t>
      </w:r>
      <w:r>
        <w:rPr>
          <w:rFonts w:hint="default" w:ascii="Times New Roman" w:hAnsi="Times New Roman" w:eastAsia="仿宋" w:cs="Times New Roman"/>
          <w:b/>
          <w:bCs/>
          <w:color w:val="auto"/>
          <w:sz w:val="32"/>
          <w:szCs w:val="32"/>
          <w:highlight w:val="none"/>
        </w:rPr>
        <w:t>-202</w:t>
      </w:r>
      <w:r>
        <w:rPr>
          <w:rFonts w:hint="eastAsia" w:eastAsia="仿宋" w:cs="Times New Roman"/>
          <w:b/>
          <w:bCs/>
          <w:color w:val="auto"/>
          <w:sz w:val="32"/>
          <w:szCs w:val="32"/>
          <w:highlight w:val="none"/>
          <w:lang w:val="en-US" w:eastAsia="zh-CN"/>
        </w:rPr>
        <w:t>3</w:t>
      </w:r>
      <w:r>
        <w:rPr>
          <w:rFonts w:hint="default" w:ascii="Times New Roman" w:hAnsi="Times New Roman" w:eastAsia="仿宋" w:cs="Times New Roman"/>
          <w:b/>
          <w:bCs/>
          <w:color w:val="auto"/>
          <w:sz w:val="32"/>
          <w:szCs w:val="32"/>
          <w:highlight w:val="none"/>
        </w:rPr>
        <w:t>-</w:t>
      </w:r>
      <w:r>
        <w:rPr>
          <w:rFonts w:hint="eastAsia" w:ascii="Times New Roman" w:hAnsi="Times New Roman" w:eastAsia="仿宋" w:cs="Times New Roman"/>
          <w:b/>
          <w:bCs/>
          <w:color w:val="auto"/>
          <w:sz w:val="32"/>
          <w:szCs w:val="32"/>
          <w:highlight w:val="none"/>
          <w:lang w:val="en-US" w:eastAsia="zh-CN"/>
        </w:rPr>
        <w:t>00</w:t>
      </w:r>
      <w:r>
        <w:rPr>
          <w:rFonts w:hint="eastAsia" w:eastAsia="仿宋" w:cs="Times New Roman"/>
          <w:b/>
          <w:bCs/>
          <w:color w:val="auto"/>
          <w:sz w:val="32"/>
          <w:szCs w:val="32"/>
          <w:highlight w:val="none"/>
          <w:lang w:val="en-US" w:eastAsia="zh-CN"/>
        </w:rPr>
        <w:t>18</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项目名称：泸西县中医医院检验科，骨科，药剂科设备紧急采购项目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rPr>
        <w:t>预算金额：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石膏锯：1600.00元，小型炒药机：9500.00元，小型煅炉烘干机：4200.00元，医用冷藏箱：5000.00元，热牙胶充填仪：3600.00元，血小板恒温振荡保存箱：20000.00元；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采购需求</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石膏锯2台，小型炒药机1台，小型煅炉烘干机1台，医用冷藏箱一台，热牙胶充填仪1台，血小板恒温振荡保存箱1台，</w:t>
      </w:r>
      <w:r>
        <w:rPr>
          <w:rFonts w:hint="eastAsia" w:ascii="方正仿宋_GBK" w:hAnsi="方正仿宋_GBK" w:eastAsia="方正仿宋_GBK" w:cs="方正仿宋_GBK"/>
          <w:i w:val="0"/>
          <w:iCs w:val="0"/>
          <w:caps w:val="0"/>
          <w:color w:val="333333"/>
          <w:spacing w:val="0"/>
          <w:sz w:val="31"/>
          <w:szCs w:val="31"/>
          <w:shd w:val="clear" w:fill="FFFFFF"/>
          <w:lang w:eastAsia="zh-CN"/>
        </w:rPr>
        <w:t>如需使用配件请自行整理报价。</w:t>
      </w:r>
      <w:r>
        <w:rPr>
          <w:rFonts w:hint="eastAsia" w:ascii="方正仿宋_GBK" w:hAnsi="方正仿宋_GBK" w:eastAsia="方正仿宋_GBK" w:cs="方正仿宋_GBK"/>
          <w:i w:val="0"/>
          <w:iCs w:val="0"/>
          <w:caps w:val="0"/>
          <w:color w:val="333333"/>
          <w:spacing w:val="0"/>
          <w:sz w:val="31"/>
          <w:szCs w:val="31"/>
          <w:shd w:val="clear" w:fill="FFFFFF"/>
        </w:rPr>
        <w:t>具体</w:t>
      </w:r>
      <w:r>
        <w:rPr>
          <w:rFonts w:hint="eastAsia" w:ascii="方正仿宋_GBK" w:hAnsi="方正仿宋_GBK" w:eastAsia="方正仿宋_GBK" w:cs="方正仿宋_GBK"/>
          <w:i w:val="0"/>
          <w:iCs w:val="0"/>
          <w:caps w:val="0"/>
          <w:color w:val="333333"/>
          <w:spacing w:val="0"/>
          <w:sz w:val="31"/>
          <w:szCs w:val="31"/>
          <w:shd w:val="clear" w:fill="FFFFFF"/>
          <w:lang w:eastAsia="zh-CN"/>
        </w:rPr>
        <w:t>参数</w:t>
      </w:r>
      <w:r>
        <w:rPr>
          <w:rFonts w:hint="eastAsia" w:ascii="方正仿宋_GBK" w:hAnsi="方正仿宋_GBK" w:eastAsia="方正仿宋_GBK" w:cs="方正仿宋_GBK"/>
          <w:i w:val="0"/>
          <w:iCs w:val="0"/>
          <w:caps w:val="0"/>
          <w:color w:val="333333"/>
          <w:spacing w:val="0"/>
          <w:sz w:val="31"/>
          <w:szCs w:val="31"/>
          <w:shd w:val="clear" w:fill="FFFFFF"/>
        </w:rPr>
        <w:t>详见采购文件。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合同履行期限：自合同签订之日起</w:t>
      </w:r>
      <w:r>
        <w:rPr>
          <w:rFonts w:hint="default" w:ascii="Times New Roman" w:hAnsi="Times New Roman" w:eastAsia="方正仿宋_GBK" w:cs="Times New Roman"/>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天内完成；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本项目不接受联合体投标。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二、申请人的资格要求：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1.满足《中华人民共和国政府采购法》第二十二条规定；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2.落实政府采购政策需满足的资格要求：节约能源、保护环境、扶持不发达地区和少数民族地区、促进中小企业发展等政府采购政策。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3.本项目的特定资格要求：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3.1 报价方营业执照 （三证合一）（复印件加盖公章）；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3.2 法定代表人授权书（原件）；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3.3 生产厂家资质；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3.4 本项目不接受联合体投标，以上资格条件必须同时具备。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fldChar w:fldCharType="begin"/>
      </w:r>
      <w:r>
        <w:rPr>
          <w:rFonts w:hint="eastAsia" w:ascii="黑体" w:hAnsi="宋体" w:eastAsia="黑体" w:cs="黑体"/>
          <w:i w:val="0"/>
          <w:iCs w:val="0"/>
          <w:caps w:val="0"/>
          <w:color w:val="333333"/>
          <w:spacing w:val="0"/>
          <w:sz w:val="31"/>
          <w:szCs w:val="31"/>
          <w:shd w:val="clear" w:fill="FFFFFF"/>
        </w:rPr>
        <w:instrText xml:space="preserve">INCLUDEPICTURE \d "\\\\" \* MERGEFORMATINET </w:instrText>
      </w:r>
      <w:r>
        <w:rPr>
          <w:rFonts w:hint="eastAsia" w:ascii="黑体" w:hAnsi="宋体" w:eastAsia="黑体" w:cs="黑体"/>
          <w:i w:val="0"/>
          <w:iCs w:val="0"/>
          <w:caps w:val="0"/>
          <w:color w:val="333333"/>
          <w:spacing w:val="0"/>
          <w:sz w:val="31"/>
          <w:szCs w:val="31"/>
          <w:shd w:val="clear" w:fill="FFFFFF"/>
        </w:rPr>
        <w:fldChar w:fldCharType="separate"/>
      </w:r>
      <w:r>
        <w:rPr>
          <w:rFonts w:hint="eastAsia" w:ascii="黑体" w:hAnsi="宋体" w:eastAsia="黑体" w:cs="黑体"/>
          <w:i w:val="0"/>
          <w:iCs w:val="0"/>
          <w:caps w:val="0"/>
          <w:color w:val="333333"/>
          <w:spacing w:val="0"/>
          <w:sz w:val="31"/>
          <w:szCs w:val="31"/>
          <w:shd w:val="clear" w:fill="FFFFFF"/>
        </w:rPr>
        <w:fldChar w:fldCharType="end"/>
      </w:r>
      <w:r>
        <w:rPr>
          <w:rFonts w:hint="eastAsia" w:ascii="黑体" w:hAnsi="宋体" w:eastAsia="黑体" w:cs="黑体"/>
          <w:i w:val="0"/>
          <w:iCs w:val="0"/>
          <w:caps w:val="0"/>
          <w:color w:val="333333"/>
          <w:spacing w:val="0"/>
          <w:sz w:val="31"/>
          <w:szCs w:val="31"/>
          <w:shd w:val="clear" w:fill="FFFFFF"/>
        </w:rPr>
        <w:t>三、提交响应文件截止时间及方式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default" w:ascii="Times New Roman" w:hAnsi="Times New Roman" w:eastAsia="微软雅黑" w:cs="Times New Roman"/>
          <w:i w:val="0"/>
          <w:iCs w:val="0"/>
          <w:caps w:val="0"/>
          <w:color w:val="333333"/>
          <w:spacing w:val="0"/>
          <w:sz w:val="31"/>
          <w:szCs w:val="31"/>
          <w:shd w:val="clear" w:fill="FFFFFF"/>
        </w:rPr>
        <w:t>202</w:t>
      </w:r>
      <w:r>
        <w:rPr>
          <w:rFonts w:hint="eastAsia" w:eastAsia="微软雅黑" w:cs="Times New Roman"/>
          <w:i w:val="0"/>
          <w:iCs w:val="0"/>
          <w:caps w:val="0"/>
          <w:color w:val="333333"/>
          <w:spacing w:val="0"/>
          <w:sz w:val="31"/>
          <w:szCs w:val="31"/>
          <w:shd w:val="clear" w:fill="FFFFFF"/>
          <w:lang w:val="en-US" w:eastAsia="zh-CN"/>
        </w:rPr>
        <w:t>3</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eastAsia="方正仿宋_GBK" w:cs="Times New Roman"/>
          <w:i w:val="0"/>
          <w:iCs w:val="0"/>
          <w:caps w:val="0"/>
          <w:color w:val="333333"/>
          <w:spacing w:val="0"/>
          <w:sz w:val="31"/>
          <w:szCs w:val="31"/>
          <w:shd w:val="clear" w:fill="FFFFFF"/>
          <w:lang w:val="en-US" w:eastAsia="zh-CN"/>
        </w:rPr>
        <w:t>6</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21</w:t>
      </w:r>
      <w:r>
        <w:rPr>
          <w:rFonts w:hint="eastAsia" w:ascii="方正仿宋_GBK" w:hAnsi="方正仿宋_GBK" w:eastAsia="方正仿宋_GBK" w:cs="方正仿宋_GBK"/>
          <w:i w:val="0"/>
          <w:iCs w:val="0"/>
          <w:caps w:val="0"/>
          <w:color w:val="333333"/>
          <w:spacing w:val="0"/>
          <w:sz w:val="31"/>
          <w:szCs w:val="31"/>
          <w:shd w:val="clear" w:fill="FFFFFF"/>
        </w:rPr>
        <w:t>日前，将响应文件盖章扫码后发送至邮箱（</w:t>
      </w:r>
      <w:r>
        <w:rPr>
          <w:rFonts w:hint="default" w:ascii="Times New Roman" w:hAnsi="Times New Roman" w:eastAsia="微软雅黑" w:cs="Times New Roman"/>
          <w:i w:val="0"/>
          <w:iCs w:val="0"/>
          <w:caps w:val="0"/>
          <w:color w:val="333333"/>
          <w:spacing w:val="0"/>
          <w:sz w:val="31"/>
          <w:szCs w:val="31"/>
          <w:shd w:val="clear" w:fill="FFFFFF"/>
        </w:rPr>
        <w:t>lxxzyyy120@163.com</w:t>
      </w:r>
      <w:r>
        <w:rPr>
          <w:rFonts w:hint="eastAsia" w:ascii="方正仿宋_GBK" w:hAnsi="方正仿宋_GBK" w:eastAsia="方正仿宋_GBK" w:cs="方正仿宋_GBK"/>
          <w:i w:val="0"/>
          <w:iCs w:val="0"/>
          <w:caps w:val="0"/>
          <w:color w:val="333333"/>
          <w:spacing w:val="0"/>
          <w:sz w:val="31"/>
          <w:szCs w:val="31"/>
          <w:shd w:val="clear" w:fill="FFFFFF"/>
        </w:rPr>
        <w:t>）或邮寄泸西县中医医院采购办。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四、公告期限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自本公告发布之日起</w:t>
      </w:r>
      <w:r>
        <w:rPr>
          <w:rFonts w:hint="default" w:ascii="Times New Roman" w:hAnsi="Times New Roman" w:eastAsia="方正仿宋_GBK" w:cs="Times New Roman"/>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个工作日。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五、其他补充事宜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本次采购公告在泸西县中医医院官网（</w:t>
      </w: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 HYPERLINK "http://www.lxxzyyy.com/xinwenzhongxin/zbcg/"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Style w:val="16"/>
          <w:rFonts w:hint="default" w:ascii="Times New Roman" w:hAnsi="Times New Roman" w:eastAsia="微软雅黑" w:cs="Times New Roman"/>
          <w:i w:val="0"/>
          <w:iCs w:val="0"/>
          <w:caps w:val="0"/>
          <w:color w:val="333333"/>
          <w:spacing w:val="0"/>
          <w:sz w:val="31"/>
          <w:szCs w:val="31"/>
          <w:shd w:val="clear" w:fill="FFFFFF"/>
        </w:rPr>
        <w:t>http://www.lxxzyyy.com/xinwenzhongxin/zbcg/</w:t>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方正仿宋_GBK" w:hAnsi="方正仿宋_GBK" w:eastAsia="方正仿宋_GBK" w:cs="方正仿宋_GBK"/>
          <w:i w:val="0"/>
          <w:iCs w:val="0"/>
          <w:caps w:val="0"/>
          <w:color w:val="333333"/>
          <w:spacing w:val="0"/>
          <w:sz w:val="31"/>
          <w:szCs w:val="31"/>
          <w:shd w:val="clear" w:fill="FFFFFF"/>
        </w:rPr>
        <w:t>）上发布。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六、对本次采购提出询问，请按以下方式联系。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采购人信息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名</w:t>
      </w:r>
      <w:r>
        <w:rPr>
          <w:rFonts w:hint="default" w:ascii="方正仿宋_GBK" w:hAnsi="方正仿宋_GBK" w:eastAsia="方正仿宋_GBK" w:cs="方正仿宋_GBK"/>
          <w:i w:val="0"/>
          <w:iCs w:val="0"/>
          <w:caps w:val="0"/>
          <w:color w:val="333333"/>
          <w:spacing w:val="0"/>
          <w:sz w:val="31"/>
          <w:szCs w:val="31"/>
          <w:shd w:val="clear" w:fill="FFFFFF"/>
        </w:rPr>
        <w:t> 称：泸西县中医医院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地址：泸西县中枢镇文秀路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ascii="微软雅黑" w:hAnsi="微软雅黑" w:eastAsia="微软雅黑" w:cs="微软雅黑"/>
          <w:i w:val="0"/>
          <w:iCs w:val="0"/>
          <w:caps w:val="0"/>
          <w:color w:val="333333"/>
          <w:spacing w:val="0"/>
          <w:sz w:val="24"/>
          <w:szCs w:val="24"/>
          <w:lang w:val="en-US" w:eastAsia="zh-CN"/>
        </w:rPr>
      </w:pPr>
      <w:r>
        <w:rPr>
          <w:rFonts w:hint="eastAsia" w:ascii="方正仿宋_GBK" w:hAnsi="方正仿宋_GBK" w:eastAsia="方正仿宋_GBK" w:cs="方正仿宋_GBK"/>
          <w:i w:val="0"/>
          <w:iCs w:val="0"/>
          <w:caps w:val="0"/>
          <w:color w:val="333333"/>
          <w:spacing w:val="0"/>
          <w:sz w:val="31"/>
          <w:szCs w:val="31"/>
          <w:shd w:val="clear" w:fill="FFFFFF"/>
        </w:rPr>
        <w:t>联系方式：</w:t>
      </w:r>
      <w:r>
        <w:rPr>
          <w:rFonts w:hint="default" w:ascii="Times New Roman" w:hAnsi="Times New Roman" w:eastAsia="微软雅黑" w:cs="Times New Roman"/>
          <w:i w:val="0"/>
          <w:iCs w:val="0"/>
          <w:caps w:val="0"/>
          <w:color w:val="333333"/>
          <w:spacing w:val="0"/>
          <w:sz w:val="31"/>
          <w:szCs w:val="31"/>
          <w:shd w:val="clear" w:fill="FFFFFF"/>
        </w:rPr>
        <w:t>0873-6</w:t>
      </w:r>
      <w:r>
        <w:rPr>
          <w:rFonts w:hint="eastAsia" w:eastAsia="微软雅黑" w:cs="Times New Roman"/>
          <w:i w:val="0"/>
          <w:iCs w:val="0"/>
          <w:caps w:val="0"/>
          <w:color w:val="333333"/>
          <w:spacing w:val="0"/>
          <w:sz w:val="31"/>
          <w:szCs w:val="31"/>
          <w:shd w:val="clear" w:fill="FFFFFF"/>
          <w:lang w:val="en-US" w:eastAsia="zh-CN"/>
        </w:rPr>
        <w:t>940686</w:t>
      </w:r>
      <w:bookmarkStart w:id="5" w:name="_GoBack"/>
      <w:bookmarkEnd w:id="5"/>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pStyle w:val="2"/>
        <w:rPr>
          <w:rFonts w:hint="default" w:ascii="Times New Roman" w:hAnsi="Times New Roman" w:cs="Times New Roman"/>
          <w:b/>
          <w:bCs/>
          <w:sz w:val="28"/>
          <w:szCs w:val="36"/>
        </w:rPr>
      </w:pPr>
    </w:p>
    <w:p>
      <w:pPr>
        <w:pStyle w:val="2"/>
        <w:ind w:left="0" w:leftChars="0" w:firstLine="0" w:firstLineChars="0"/>
        <w:rPr>
          <w:rFonts w:hint="default" w:ascii="Times New Roman" w:hAnsi="Times New Roman" w:cs="Times New Roman"/>
          <w:b/>
          <w:bCs/>
          <w:sz w:val="28"/>
          <w:szCs w:val="36"/>
        </w:rPr>
      </w:pPr>
    </w:p>
    <w:p>
      <w:pPr>
        <w:rPr>
          <w:rFonts w:hint="default"/>
        </w:rPr>
      </w:pPr>
    </w:p>
    <w:p>
      <w:pPr>
        <w:widowControl/>
        <w:numPr>
          <w:ilvl w:val="0"/>
          <w:numId w:val="1"/>
        </w:numPr>
        <w:spacing w:before="100" w:beforeAutospacing="1" w:after="100" w:afterAutospacing="1" w:line="480" w:lineRule="atLeast"/>
        <w:jc w:val="left"/>
        <w:outlineLvl w:val="1"/>
        <w:rPr>
          <w:rFonts w:hint="default" w:ascii="Times New Roman" w:hAnsi="Times New Roman" w:eastAsia="黑体" w:cs="Times New Roman"/>
          <w:b w:val="0"/>
          <w:bCs w:val="0"/>
          <w:kern w:val="0"/>
          <w:sz w:val="32"/>
          <w:szCs w:val="32"/>
          <w:lang w:eastAsia="zh-CN"/>
        </w:rPr>
      </w:pPr>
      <w:r>
        <w:rPr>
          <w:rFonts w:hint="default" w:ascii="Times New Roman" w:hAnsi="Times New Roman" w:eastAsia="黑体" w:cs="Times New Roman"/>
          <w:b w:val="0"/>
          <w:bCs w:val="0"/>
          <w:kern w:val="0"/>
          <w:sz w:val="32"/>
          <w:szCs w:val="32"/>
          <w:lang w:eastAsia="zh-CN"/>
        </w:rPr>
        <w:t>响应文件格式（由报价方填写）</w:t>
      </w:r>
    </w:p>
    <w:p>
      <w:pPr>
        <w:pStyle w:val="11"/>
        <w:jc w:val="center"/>
        <w:rPr>
          <w:rFonts w:hint="default" w:ascii="Times New Roman" w:hAnsi="Times New Roman" w:cs="Times New Roman"/>
          <w:lang w:eastAsia="zh-CN"/>
        </w:rPr>
      </w:pPr>
      <w:r>
        <w:rPr>
          <w:rFonts w:hint="default" w:ascii="Times New Roman" w:hAnsi="Times New Roman" w:eastAsia="方正楷体_GBK" w:cs="Times New Roman"/>
          <w:snapToGrid/>
          <w:color w:val="auto"/>
          <w:kern w:val="0"/>
          <w:sz w:val="32"/>
          <w:szCs w:val="32"/>
          <w:lang w:val="en-US" w:eastAsia="zh-CN" w:bidi="ar-SA"/>
        </w:rPr>
        <w:t>（一）报价表</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kern w:val="0"/>
                <w:sz w:val="32"/>
                <w:szCs w:val="32"/>
                <w:lang w:eastAsia="zh-CN"/>
              </w:rPr>
              <w:t>自合同签订之日起</w:t>
            </w:r>
            <w:r>
              <w:rPr>
                <w:rFonts w:hint="eastAsia" w:ascii="Times New Roman" w:hAnsi="Times New Roman" w:eastAsia="方正仿宋_GBK" w:cs="Times New Roman"/>
                <w:b w:val="0"/>
                <w:bCs w:val="0"/>
                <w:kern w:val="0"/>
                <w:sz w:val="32"/>
                <w:szCs w:val="32"/>
                <w:lang w:val="en-US" w:eastAsia="zh-CN"/>
              </w:rPr>
              <w:t>__日内完成</w:t>
            </w:r>
          </w:p>
        </w:tc>
      </w:tr>
    </w:tbl>
    <w:p>
      <w:pPr>
        <w:numPr>
          <w:ilvl w:val="0"/>
          <w:numId w:val="0"/>
        </w:numPr>
        <w:jc w:val="left"/>
        <w:rPr>
          <w:rFonts w:hint="default" w:ascii="Times New Roman" w:hAnsi="Times New Roman" w:cs="Times New Roman"/>
          <w:b/>
          <w:bCs/>
          <w:sz w:val="28"/>
          <w:szCs w:val="36"/>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1"/>
        <w:ind w:firstLine="4480" w:firstLineChars="1400"/>
        <w:jc w:val="both"/>
        <w:rPr>
          <w:rFonts w:hint="default" w:ascii="Times New Roman" w:hAnsi="Times New Roman" w:eastAsia="仿宋" w:cs="Times New Roman"/>
          <w:lang w:eastAsia="zh-CN"/>
        </w:rPr>
      </w:pPr>
      <w:r>
        <w:rPr>
          <w:rFonts w:hint="default" w:ascii="Times New Roman" w:hAnsi="Times New Roman" w:eastAsia="仿宋" w:cs="Times New Roman"/>
          <w:color w:val="auto"/>
          <w:sz w:val="32"/>
          <w:szCs w:val="32"/>
          <w:highlight w:val="none"/>
          <w:lang w:eastAsia="zh-CN"/>
        </w:rPr>
        <w:t>联系方式：</w:t>
      </w:r>
    </w:p>
    <w:p>
      <w:pPr>
        <w:pStyle w:val="11"/>
        <w:jc w:val="right"/>
        <w:rPr>
          <w:rFonts w:hint="default" w:ascii="Times New Roman" w:hAnsi="Times New Roman" w:cs="Times New Roman"/>
        </w:rPr>
      </w:pPr>
      <w:r>
        <w:rPr>
          <w:rFonts w:hint="default" w:ascii="Times New Roman" w:hAnsi="Times New Roman" w:eastAsia="仿宋" w:cs="Times New Roman"/>
          <w:color w:val="auto"/>
          <w:sz w:val="32"/>
          <w:szCs w:val="32"/>
          <w:highlight w:val="none"/>
        </w:rPr>
        <w:t>填表时间：    年  月  日</w:t>
      </w:r>
    </w:p>
    <w:p>
      <w:pPr>
        <w:numPr>
          <w:ilvl w:val="0"/>
          <w:numId w:val="2"/>
        </w:numPr>
        <w:jc w:val="left"/>
        <w:rPr>
          <w:rFonts w:hint="default" w:ascii="Times New Roman" w:hAnsi="Times New Roman" w:cs="Times New Roman"/>
          <w:b/>
          <w:bCs/>
          <w:sz w:val="28"/>
          <w:szCs w:val="36"/>
        </w:rPr>
      </w:pPr>
      <w:r>
        <w:rPr>
          <w:rFonts w:hint="default" w:ascii="Times New Roman" w:hAnsi="Times New Roman" w:cs="Times New Roman"/>
          <w:b/>
          <w:bCs/>
          <w:sz w:val="28"/>
          <w:szCs w:val="36"/>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bookmarkStart w:id="0" w:name="_Toc12416"/>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0"/>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申请人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1" w:name="_Toc14552"/>
      <w:bookmarkStart w:id="2" w:name="_Toc7312"/>
      <w:bookmarkStart w:id="3" w:name="_Toc1891"/>
      <w:r>
        <w:rPr>
          <w:rFonts w:hint="default" w:ascii="Times New Roman" w:hAnsi="Times New Roman" w:eastAsia="仿宋" w:cs="Times New Roman"/>
          <w:b/>
          <w:color w:val="auto"/>
          <w:sz w:val="32"/>
          <w:szCs w:val="32"/>
          <w:highlight w:val="none"/>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授权委托书</w:t>
      </w:r>
      <w:bookmarkEnd w:id="1"/>
      <w:bookmarkEnd w:id="2"/>
      <w:bookmarkEnd w:id="3"/>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申请人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响应</w:t>
      </w:r>
      <w:r>
        <w:rPr>
          <w:rFonts w:hint="default" w:ascii="Times New Roman" w:hAnsi="Times New Roman" w:eastAsia="仿宋" w:cs="Times New Roman"/>
          <w:color w:val="auto"/>
          <w:sz w:val="32"/>
          <w:szCs w:val="32"/>
          <w:highlight w:val="none"/>
          <w:lang w:eastAsia="zh-CN"/>
        </w:rPr>
        <w:t>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numId w:val="0"/>
        </w:numPr>
        <w:jc w:val="center"/>
        <w:rPr>
          <w:rFonts w:hint="eastAsia" w:ascii="Times New Roman" w:hAnsi="Times New Roman" w:eastAsia="方正楷体_GBK" w:cs="Times New Roman"/>
          <w:snapToGrid/>
          <w:color w:val="auto"/>
          <w:kern w:val="0"/>
          <w:sz w:val="32"/>
          <w:szCs w:val="32"/>
          <w:lang w:val="en-US" w:eastAsia="zh-CN" w:bidi="ar-SA"/>
        </w:rPr>
      </w:pPr>
      <w:r>
        <w:rPr>
          <w:rFonts w:hint="default" w:ascii="Times New Roman" w:hAnsi="Times New Roman" w:cs="Times New Roman"/>
        </w:rPr>
        <w:br w:type="page"/>
      </w:r>
      <w:r>
        <w:rPr>
          <w:rFonts w:hint="eastAsia" w:ascii="Times New Roman" w:hAnsi="Times New Roman" w:eastAsia="方正楷体_GBK" w:cs="Times New Roman"/>
          <w:snapToGrid/>
          <w:color w:val="auto"/>
          <w:kern w:val="0"/>
          <w:sz w:val="32"/>
          <w:szCs w:val="32"/>
          <w:lang w:val="en-US" w:eastAsia="zh-CN" w:bidi="ar-SA"/>
        </w:rPr>
        <w:t>（四）采购需求</w:t>
      </w:r>
    </w:p>
    <w:p>
      <w:pPr>
        <w:rPr>
          <w:rFonts w:hint="eastAsia" w:ascii="宋体" w:hAnsi="宋体" w:eastAsia="宋体" w:cs="宋体"/>
          <w:b/>
          <w:kern w:val="1"/>
          <w:sz w:val="30"/>
          <w:szCs w:val="30"/>
          <w:lang w:val="en-US" w:eastAsia="zh-CN"/>
        </w:rPr>
      </w:pPr>
      <w:r>
        <w:rPr>
          <w:rFonts w:hint="eastAsia" w:ascii="宋体" w:hAnsi="宋体" w:cs="宋体"/>
          <w:b/>
          <w:kern w:val="1"/>
          <w:sz w:val="30"/>
          <w:szCs w:val="30"/>
          <w:lang w:eastAsia="zh-CN"/>
        </w:rPr>
        <w:t>一、</w:t>
      </w:r>
      <w:r>
        <w:rPr>
          <w:rFonts w:hint="eastAsia" w:ascii="宋体" w:hAnsi="宋体" w:eastAsia="宋体" w:cs="宋体"/>
          <w:b/>
          <w:kern w:val="1"/>
          <w:sz w:val="30"/>
          <w:szCs w:val="30"/>
        </w:rPr>
        <w:t>石膏</w:t>
      </w:r>
      <w:r>
        <w:rPr>
          <w:rFonts w:hint="eastAsia" w:ascii="宋体" w:hAnsi="宋体" w:eastAsia="宋体" w:cs="宋体"/>
          <w:b/>
          <w:kern w:val="1"/>
          <w:sz w:val="30"/>
          <w:szCs w:val="30"/>
          <w:lang w:val="en-US" w:eastAsia="zh-CN"/>
        </w:rPr>
        <w:t>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bCs w:val="0"/>
          <w:kern w:val="1"/>
          <w:sz w:val="24"/>
          <w:szCs w:val="24"/>
          <w:lang w:val="en-US" w:eastAsia="zh-CN"/>
        </w:rPr>
        <w:t>1、主要组成内容：</w:t>
      </w:r>
      <w:r>
        <w:rPr>
          <w:rFonts w:hint="eastAsia" w:ascii="宋体" w:hAnsi="宋体" w:eastAsia="宋体" w:cs="宋体"/>
          <w:b/>
          <w:bCs w:val="0"/>
          <w:kern w:val="1"/>
          <w:sz w:val="24"/>
          <w:szCs w:val="24"/>
        </w:rPr>
        <w:t>主机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bCs w:val="0"/>
          <w:kern w:val="1"/>
          <w:sz w:val="24"/>
          <w:szCs w:val="24"/>
          <w:lang w:val="en-US" w:eastAsia="zh-CN"/>
        </w:rPr>
        <w:t>2、</w:t>
      </w:r>
      <w:r>
        <w:rPr>
          <w:rFonts w:hint="eastAsia" w:ascii="宋体" w:hAnsi="宋体" w:eastAsia="宋体" w:cs="宋体"/>
          <w:b/>
          <w:kern w:val="1"/>
          <w:sz w:val="24"/>
          <w:szCs w:val="24"/>
        </w:rPr>
        <w:t>主要技术性能指标：</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kern w:val="1"/>
          <w:sz w:val="24"/>
          <w:szCs w:val="24"/>
          <w:lang w:val="en-US" w:eastAsia="zh-CN"/>
        </w:rPr>
      </w:pPr>
      <w:r>
        <w:rPr>
          <w:rFonts w:hint="eastAsia" w:ascii="宋体" w:hAnsi="宋体" w:eastAsia="宋体" w:cs="宋体"/>
          <w:b w:val="0"/>
          <w:bCs/>
          <w:kern w:val="1"/>
          <w:sz w:val="24"/>
          <w:szCs w:val="24"/>
          <w:lang w:val="en-US" w:eastAsia="zh-CN"/>
        </w:rPr>
        <w:t>2.1</w:t>
      </w:r>
      <w:r>
        <w:rPr>
          <w:rFonts w:hint="eastAsia" w:ascii="宋体" w:hAnsi="宋体" w:eastAsia="宋体" w:cs="宋体"/>
          <w:kern w:val="1"/>
          <w:sz w:val="24"/>
          <w:szCs w:val="24"/>
        </w:rPr>
        <w:t>主  机</w:t>
      </w:r>
      <w:r>
        <w:rPr>
          <w:rFonts w:hint="eastAsia" w:ascii="宋体" w:hAnsi="宋体" w:eastAsia="宋体" w:cs="宋体"/>
          <w:kern w:val="1"/>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kern w:val="1"/>
          <w:sz w:val="24"/>
          <w:szCs w:val="24"/>
          <w:lang w:val="en-US" w:eastAsia="zh-CN"/>
        </w:rPr>
      </w:pPr>
      <w:r>
        <w:rPr>
          <w:rFonts w:hint="eastAsia" w:ascii="宋体" w:hAnsi="宋体" w:eastAsia="宋体" w:cs="宋体"/>
          <w:kern w:val="1"/>
          <w:sz w:val="24"/>
          <w:szCs w:val="24"/>
          <w:lang w:val="en-US" w:eastAsia="zh-CN"/>
        </w:rPr>
        <w:t>2.1.1</w:t>
      </w:r>
      <w:r>
        <w:rPr>
          <w:rFonts w:hint="eastAsia" w:ascii="宋体" w:hAnsi="宋体" w:eastAsia="宋体" w:cs="宋体"/>
          <w:kern w:val="1"/>
          <w:sz w:val="24"/>
          <w:szCs w:val="24"/>
        </w:rPr>
        <w:t>输出功率</w:t>
      </w:r>
      <w:r>
        <w:rPr>
          <w:rFonts w:hint="eastAsia" w:ascii="宋体" w:hAnsi="宋体" w:eastAsia="宋体" w:cs="宋体"/>
          <w:kern w:val="1"/>
          <w:sz w:val="24"/>
          <w:szCs w:val="24"/>
          <w:lang w:eastAsia="zh-CN"/>
        </w:rPr>
        <w:t>：</w:t>
      </w:r>
      <w:r>
        <w:rPr>
          <w:rFonts w:hint="eastAsia" w:ascii="宋体" w:hAnsi="宋体" w:eastAsia="宋体" w:cs="宋体"/>
          <w:kern w:val="1"/>
          <w:sz w:val="24"/>
          <w:szCs w:val="24"/>
        </w:rPr>
        <w:t>80W</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2.1.2</w:t>
      </w:r>
      <w:r>
        <w:rPr>
          <w:rFonts w:hint="eastAsia" w:ascii="宋体" w:hAnsi="宋体" w:eastAsia="宋体" w:cs="宋体"/>
          <w:kern w:val="1"/>
          <w:sz w:val="24"/>
          <w:szCs w:val="24"/>
        </w:rPr>
        <w:t>温    升</w:t>
      </w:r>
      <w:r>
        <w:rPr>
          <w:rFonts w:hint="eastAsia" w:ascii="宋体" w:hAnsi="宋体" w:eastAsia="宋体" w:cs="宋体"/>
          <w:kern w:val="1"/>
          <w:sz w:val="24"/>
          <w:szCs w:val="24"/>
          <w:lang w:eastAsia="zh-CN"/>
        </w:rPr>
        <w:t>：</w:t>
      </w:r>
      <w:r>
        <w:rPr>
          <w:rFonts w:hint="eastAsia" w:ascii="宋体" w:hAnsi="宋体" w:eastAsia="宋体" w:cs="宋体"/>
          <w:kern w:val="1"/>
          <w:sz w:val="24"/>
          <w:szCs w:val="24"/>
        </w:rPr>
        <w:t>≤25℃</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kern w:val="1"/>
          <w:sz w:val="24"/>
          <w:szCs w:val="24"/>
        </w:rPr>
      </w:pPr>
      <w:r>
        <w:rPr>
          <w:rFonts w:hint="eastAsia" w:ascii="宋体" w:hAnsi="宋体" w:eastAsia="宋体" w:cs="宋体"/>
          <w:b w:val="0"/>
          <w:bCs/>
          <w:kern w:val="1"/>
          <w:sz w:val="24"/>
          <w:szCs w:val="24"/>
          <w:lang w:val="en-US" w:eastAsia="zh-CN"/>
        </w:rPr>
        <w:t>2.1.3</w:t>
      </w:r>
      <w:r>
        <w:rPr>
          <w:rFonts w:hint="eastAsia" w:ascii="宋体" w:hAnsi="宋体" w:eastAsia="宋体" w:cs="宋体"/>
          <w:kern w:val="1"/>
          <w:sz w:val="24"/>
          <w:szCs w:val="24"/>
        </w:rPr>
        <w:t>输入电压</w:t>
      </w:r>
      <w:r>
        <w:rPr>
          <w:rFonts w:hint="eastAsia" w:ascii="宋体" w:hAnsi="宋体" w:eastAsia="宋体" w:cs="宋体"/>
          <w:kern w:val="1"/>
          <w:sz w:val="24"/>
          <w:szCs w:val="24"/>
          <w:lang w:eastAsia="zh-CN"/>
        </w:rPr>
        <w:t>：</w:t>
      </w:r>
      <w:r>
        <w:rPr>
          <w:rFonts w:hint="eastAsia" w:ascii="宋体" w:hAnsi="宋体" w:eastAsia="宋体" w:cs="宋体"/>
          <w:kern w:val="1"/>
          <w:sz w:val="24"/>
          <w:szCs w:val="24"/>
        </w:rPr>
        <w:t>交流</w:t>
      </w:r>
      <w:r>
        <w:rPr>
          <w:rFonts w:hint="eastAsia" w:ascii="宋体" w:hAnsi="宋体" w:eastAsia="宋体" w:cs="宋体"/>
          <w:kern w:val="1"/>
          <w:sz w:val="24"/>
          <w:szCs w:val="24"/>
          <w:lang w:val="en-US" w:eastAsia="zh-CN"/>
        </w:rPr>
        <w:t>22</w:t>
      </w:r>
      <w:r>
        <w:rPr>
          <w:rFonts w:hint="eastAsia" w:ascii="宋体" w:hAnsi="宋体" w:eastAsia="宋体" w:cs="宋体"/>
          <w:kern w:val="1"/>
          <w:sz w:val="24"/>
          <w:szCs w:val="24"/>
        </w:rPr>
        <w:t>0V，</w:t>
      </w:r>
      <w:r>
        <w:rPr>
          <w:rFonts w:hint="eastAsia" w:ascii="宋体" w:hAnsi="宋体" w:eastAsia="宋体" w:cs="宋体"/>
          <w:kern w:val="1"/>
          <w:sz w:val="24"/>
          <w:szCs w:val="24"/>
          <w:lang w:val="en-US" w:eastAsia="zh-CN"/>
        </w:rPr>
        <w:t>5</w:t>
      </w:r>
      <w:r>
        <w:rPr>
          <w:rFonts w:hint="eastAsia" w:ascii="宋体" w:hAnsi="宋体" w:eastAsia="宋体" w:cs="宋体"/>
          <w:kern w:val="1"/>
          <w:sz w:val="24"/>
          <w:szCs w:val="24"/>
        </w:rPr>
        <w:t>0Hz</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kern w:val="1"/>
          <w:sz w:val="24"/>
          <w:szCs w:val="24"/>
          <w:lang w:val="en-US" w:eastAsia="zh-CN"/>
        </w:rPr>
      </w:pPr>
      <w:r>
        <w:rPr>
          <w:rFonts w:hint="eastAsia" w:ascii="宋体" w:hAnsi="宋体" w:eastAsia="宋体" w:cs="宋体"/>
          <w:kern w:val="1"/>
          <w:sz w:val="24"/>
          <w:szCs w:val="24"/>
          <w:lang w:val="en-US" w:eastAsia="zh-CN"/>
        </w:rPr>
        <w:t>2.2  6档可调节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kern w:val="1"/>
          <w:sz w:val="24"/>
          <w:szCs w:val="24"/>
          <w:lang w:val="en-US" w:eastAsia="zh-CN"/>
        </w:rPr>
      </w:pPr>
      <w:r>
        <w:rPr>
          <w:rFonts w:hint="eastAsia" w:ascii="宋体" w:hAnsi="宋体" w:eastAsia="宋体" w:cs="宋体"/>
          <w:kern w:val="1"/>
          <w:sz w:val="24"/>
          <w:szCs w:val="24"/>
          <w:lang w:val="en-US" w:eastAsia="zh-CN"/>
        </w:rPr>
        <w:t>2.3 动力强大，切割迅速，安全可靠，噪音低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kern w:val="1"/>
          <w:sz w:val="24"/>
          <w:szCs w:val="24"/>
        </w:rPr>
      </w:pPr>
      <w:r>
        <w:rPr>
          <w:rFonts w:hint="eastAsia" w:ascii="宋体" w:hAnsi="宋体" w:eastAsia="宋体" w:cs="宋体"/>
          <w:b/>
          <w:kern w:val="1"/>
          <w:sz w:val="24"/>
          <w:szCs w:val="24"/>
          <w:lang w:val="en-US" w:eastAsia="zh-CN"/>
        </w:rPr>
        <w:t>3、</w:t>
      </w:r>
      <w:r>
        <w:rPr>
          <w:rFonts w:hint="eastAsia" w:ascii="宋体" w:hAnsi="宋体" w:eastAsia="宋体" w:cs="宋体"/>
          <w:b/>
          <w:kern w:val="1"/>
          <w:sz w:val="24"/>
          <w:szCs w:val="24"/>
        </w:rPr>
        <w:t>技术数据：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3.1</w:t>
      </w:r>
      <w:r>
        <w:rPr>
          <w:rFonts w:hint="eastAsia" w:ascii="宋体" w:hAnsi="宋体" w:eastAsia="宋体" w:cs="宋体"/>
          <w:kern w:val="1"/>
          <w:sz w:val="24"/>
          <w:szCs w:val="24"/>
        </w:rPr>
        <w:t>空载摆频</w:t>
      </w:r>
      <w:r>
        <w:rPr>
          <w:rFonts w:hint="eastAsia" w:ascii="宋体" w:hAnsi="宋体" w:eastAsia="宋体" w:cs="宋体"/>
          <w:kern w:val="1"/>
          <w:sz w:val="24"/>
          <w:szCs w:val="24"/>
          <w:lang w:val="en-US" w:eastAsia="zh-CN"/>
        </w:rPr>
        <w:t>/转速</w:t>
      </w:r>
      <w:r>
        <w:rPr>
          <w:rFonts w:hint="eastAsia" w:ascii="宋体" w:hAnsi="宋体" w:eastAsia="宋体" w:cs="宋体"/>
          <w:kern w:val="1"/>
          <w:sz w:val="24"/>
          <w:szCs w:val="24"/>
          <w:lang w:eastAsia="zh-CN"/>
        </w:rPr>
        <w:t>：</w:t>
      </w:r>
      <w:r>
        <w:rPr>
          <w:rFonts w:hint="eastAsia" w:ascii="宋体" w:hAnsi="宋体" w:eastAsia="宋体" w:cs="宋体"/>
          <w:sz w:val="24"/>
          <w:szCs w:val="24"/>
        </w:rPr>
        <w:t>0-13000频/分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3.2</w:t>
      </w:r>
      <w:r>
        <w:rPr>
          <w:rFonts w:hint="eastAsia" w:ascii="宋体" w:hAnsi="宋体" w:eastAsia="宋体" w:cs="宋体"/>
          <w:kern w:val="1"/>
          <w:sz w:val="24"/>
          <w:szCs w:val="24"/>
        </w:rPr>
        <w:t>空载噪声</w:t>
      </w:r>
      <w:r>
        <w:rPr>
          <w:rFonts w:hint="eastAsia" w:ascii="宋体" w:hAnsi="宋体" w:eastAsia="宋体" w:cs="宋体"/>
          <w:kern w:val="1"/>
          <w:sz w:val="24"/>
          <w:szCs w:val="24"/>
          <w:lang w:eastAsia="zh-CN"/>
        </w:rPr>
        <w:t>：</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≤65dB（A）</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textAlignment w:val="auto"/>
        <w:rPr>
          <w:rFonts w:hint="default" w:ascii="宋体" w:hAnsi="宋体" w:eastAsia="宋体" w:cs="宋体"/>
          <w:b/>
          <w:kern w:val="1"/>
          <w:sz w:val="24"/>
          <w:szCs w:val="24"/>
          <w:highlight w:val="none"/>
          <w:lang w:val="en-US" w:eastAsia="zh-CN"/>
        </w:rPr>
      </w:pPr>
      <w:r>
        <w:rPr>
          <w:rFonts w:hint="eastAsia" w:ascii="宋体" w:hAnsi="宋体" w:eastAsia="宋体" w:cs="宋体"/>
          <w:b/>
          <w:kern w:val="1"/>
          <w:sz w:val="24"/>
          <w:szCs w:val="24"/>
          <w:highlight w:val="none"/>
          <w:lang w:val="en-US" w:eastAsia="zh-CN"/>
        </w:rPr>
        <w:t>4、主要配置：</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textAlignment w:val="auto"/>
        <w:rPr>
          <w:rFonts w:hint="default" w:ascii="宋体" w:hAnsi="宋体" w:eastAsia="宋体" w:cs="宋体"/>
          <w:b w:val="0"/>
          <w:bCs/>
          <w:kern w:val="1"/>
          <w:sz w:val="24"/>
          <w:szCs w:val="24"/>
          <w:highlight w:val="none"/>
          <w:lang w:val="en-US" w:eastAsia="zh-CN"/>
        </w:rPr>
      </w:pPr>
      <w:r>
        <w:rPr>
          <w:rFonts w:hint="eastAsia" w:ascii="宋体" w:hAnsi="宋体" w:eastAsia="宋体" w:cs="宋体"/>
          <w:b w:val="0"/>
          <w:bCs/>
          <w:kern w:val="1"/>
          <w:sz w:val="24"/>
          <w:szCs w:val="24"/>
          <w:highlight w:val="none"/>
          <w:lang w:val="en-US" w:eastAsia="zh-CN"/>
        </w:rPr>
        <w:t>4.1锯片：3个</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highlight w:val="none"/>
          <w:lang w:val="en-US" w:eastAsia="zh-CN"/>
        </w:rPr>
      </w:pPr>
      <w:r>
        <w:rPr>
          <w:rFonts w:hint="eastAsia" w:ascii="宋体" w:hAnsi="宋体" w:eastAsia="宋体" w:cs="宋体"/>
          <w:b w:val="0"/>
          <w:bCs/>
          <w:kern w:val="1"/>
          <w:sz w:val="24"/>
          <w:szCs w:val="24"/>
          <w:highlight w:val="none"/>
          <w:lang w:val="en-US" w:eastAsia="zh-CN"/>
        </w:rPr>
        <w:t>4.2扳手：1个</w:t>
      </w:r>
    </w:p>
    <w:p>
      <w:pPr>
        <w:pStyle w:val="2"/>
        <w:ind w:left="0" w:leftChars="0" w:firstLine="0" w:firstLineChars="0"/>
        <w:rPr>
          <w:rFonts w:hint="default"/>
          <w:lang w:val="en-US" w:eastAsia="zh-CN"/>
        </w:rPr>
      </w:pPr>
    </w:p>
    <w:p>
      <w:pPr>
        <w:rPr>
          <w:rFonts w:hint="eastAsia" w:ascii="宋体" w:hAnsi="宋体" w:eastAsia="宋体" w:cs="宋体"/>
          <w:b/>
          <w:kern w:val="1"/>
          <w:sz w:val="28"/>
          <w:szCs w:val="28"/>
          <w:lang w:val="en-US" w:eastAsia="zh-CN"/>
        </w:rPr>
      </w:pPr>
      <w:r>
        <w:rPr>
          <w:rFonts w:hint="eastAsia" w:ascii="宋体" w:hAnsi="宋体" w:cs="宋体"/>
          <w:b/>
          <w:kern w:val="1"/>
          <w:sz w:val="30"/>
          <w:szCs w:val="30"/>
          <w:lang w:val="en-US" w:eastAsia="zh-CN"/>
        </w:rPr>
        <w:t>二、</w:t>
      </w:r>
      <w:r>
        <w:rPr>
          <w:rFonts w:hint="eastAsia" w:ascii="宋体" w:hAnsi="宋体" w:eastAsia="宋体" w:cs="宋体"/>
          <w:b/>
          <w:kern w:val="1"/>
          <w:sz w:val="30"/>
          <w:szCs w:val="30"/>
          <w:lang w:val="en-US" w:eastAsia="zh-CN"/>
        </w:rPr>
        <w:t>小型炒药机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1、容量：30L</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2、加热功率：6kw</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3、加热源：电夹层锅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4、锅胆：4mm厚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5、电机：180W铜芯电机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6、电压：默认220V</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7、锅直径：400mm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8、深度：350mm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9、设备尺寸：950*550*1030mm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cs="宋体"/>
          <w:b w:val="0"/>
          <w:bCs/>
          <w:kern w:val="1"/>
          <w:sz w:val="24"/>
          <w:szCs w:val="24"/>
          <w:lang w:val="en-US" w:eastAsia="zh-CN"/>
        </w:rPr>
      </w:pPr>
      <w:r>
        <w:rPr>
          <w:rFonts w:hint="eastAsia" w:ascii="宋体" w:hAnsi="宋体" w:cs="宋体"/>
          <w:b w:val="0"/>
          <w:bCs/>
          <w:kern w:val="1"/>
          <w:sz w:val="24"/>
          <w:szCs w:val="24"/>
          <w:lang w:val="en-US" w:eastAsia="zh-CN"/>
        </w:rPr>
        <w:t>10、设备特点：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10.1温度自由调节设置，加热均匀，拒绝糊锅。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10.2配置手摇杆，配合涡轮涡杆可实现倾斜出料。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10.3搅拌刮底干净，两侧交替搅拌。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cs="宋体"/>
          <w:b w:val="0"/>
          <w:bCs/>
          <w:kern w:val="1"/>
          <w:sz w:val="24"/>
          <w:szCs w:val="24"/>
          <w:lang w:val="en-US" w:eastAsia="zh-CN"/>
        </w:rPr>
      </w:pPr>
      <w:r>
        <w:rPr>
          <w:rFonts w:hint="eastAsia" w:ascii="宋体" w:hAnsi="宋体" w:cs="宋体"/>
          <w:b w:val="0"/>
          <w:bCs/>
          <w:kern w:val="1"/>
          <w:sz w:val="24"/>
          <w:szCs w:val="24"/>
          <w:lang w:val="en-US" w:eastAsia="zh-CN"/>
        </w:rPr>
        <w:t>10.4采用国标不锈钢机身。</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p>
    <w:p>
      <w:pPr>
        <w:rPr>
          <w:rFonts w:hint="eastAsia" w:ascii="宋体" w:hAnsi="宋体" w:eastAsia="宋体" w:cs="宋体"/>
          <w:b/>
          <w:kern w:val="1"/>
          <w:sz w:val="30"/>
          <w:szCs w:val="30"/>
          <w:lang w:val="en-US" w:eastAsia="zh-CN"/>
        </w:rPr>
      </w:pPr>
      <w:r>
        <w:rPr>
          <w:rFonts w:hint="eastAsia" w:ascii="宋体" w:hAnsi="宋体" w:cs="宋体"/>
          <w:b/>
          <w:kern w:val="1"/>
          <w:sz w:val="30"/>
          <w:szCs w:val="30"/>
          <w:lang w:val="en-US" w:eastAsia="zh-CN"/>
        </w:rPr>
        <w:t>三、</w:t>
      </w:r>
      <w:r>
        <w:rPr>
          <w:rFonts w:hint="eastAsia" w:ascii="宋体" w:hAnsi="宋体" w:eastAsia="宋体" w:cs="宋体"/>
          <w:b/>
          <w:kern w:val="1"/>
          <w:sz w:val="30"/>
          <w:szCs w:val="30"/>
          <w:lang w:val="en-US" w:eastAsia="zh-CN"/>
        </w:rPr>
        <w:t>小型煅炉烘干机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bCs w:val="0"/>
          <w:kern w:val="1"/>
          <w:sz w:val="24"/>
          <w:szCs w:val="24"/>
          <w:lang w:val="en-US" w:eastAsia="zh-CN"/>
        </w:rPr>
      </w:pPr>
      <w:r>
        <w:rPr>
          <w:rFonts w:hint="eastAsia" w:ascii="宋体" w:hAnsi="宋体" w:eastAsia="宋体" w:cs="宋体"/>
          <w:b/>
          <w:bCs w:val="0"/>
          <w:kern w:val="1"/>
          <w:sz w:val="24"/>
          <w:szCs w:val="24"/>
          <w:lang w:val="en-US" w:eastAsia="zh-CN"/>
        </w:rPr>
        <w:t>1、性能特点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1.1先进的结构和工艺，运用严格的检测技术和先进的科学管理制度确保产品质量。成熟的电脑板能更准确的控制和反应箱内温度和温度均衡度，降低故障率，使用寿命更长。</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1.2保温隔热材料采用硅酸盐板材，保温性能显著提高，从而大大降低耗能电量。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1.3采用箱内全循环热风烘干，穿透力强，能更好的保留药材的原味原色。</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1.4可设置5段控温，充分锁住有效成分。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bCs w:val="0"/>
          <w:kern w:val="1"/>
          <w:sz w:val="24"/>
          <w:szCs w:val="24"/>
          <w:lang w:val="en-US" w:eastAsia="zh-CN"/>
        </w:rPr>
      </w:pPr>
      <w:r>
        <w:rPr>
          <w:rFonts w:hint="eastAsia" w:ascii="宋体" w:hAnsi="宋体" w:eastAsia="宋体" w:cs="宋体"/>
          <w:b/>
          <w:bCs w:val="0"/>
          <w:kern w:val="1"/>
          <w:sz w:val="24"/>
          <w:szCs w:val="24"/>
          <w:lang w:val="en-US" w:eastAsia="zh-CN"/>
        </w:rPr>
        <w:t>2、技术参数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2.1电机功率：1.5KW</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2.2层数：7层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2.3温度：30℃-150℃</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2.4烘盘规格：直径30cm40目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2.5电压：220V50Hz</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2.6整机体积（长*宽*高）：410*410*960mm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2.7重量：42kg</w:t>
      </w:r>
    </w:p>
    <w:p>
      <w:pPr>
        <w:pStyle w:val="2"/>
        <w:rPr>
          <w:rFonts w:hint="default"/>
          <w:lang w:val="en-US" w:eastAsia="zh-CN"/>
        </w:rPr>
      </w:pPr>
    </w:p>
    <w:p>
      <w:pPr>
        <w:rPr>
          <w:rFonts w:hint="eastAsia" w:ascii="宋体" w:hAnsi="宋体" w:eastAsia="宋体" w:cs="宋体"/>
          <w:b/>
          <w:kern w:val="1"/>
          <w:sz w:val="28"/>
          <w:szCs w:val="28"/>
          <w:lang w:val="en-US" w:eastAsia="zh-CN"/>
        </w:rPr>
      </w:pPr>
      <w:r>
        <w:rPr>
          <w:rFonts w:hint="eastAsia" w:ascii="宋体" w:hAnsi="宋体" w:cs="宋体"/>
          <w:b/>
          <w:kern w:val="1"/>
          <w:sz w:val="30"/>
          <w:szCs w:val="30"/>
          <w:lang w:val="en-US" w:eastAsia="zh-CN"/>
        </w:rPr>
        <w:t>四、</w:t>
      </w:r>
      <w:r>
        <w:rPr>
          <w:rFonts w:hint="eastAsia" w:ascii="宋体" w:hAnsi="宋体" w:eastAsia="宋体" w:cs="宋体"/>
          <w:b/>
          <w:kern w:val="1"/>
          <w:sz w:val="30"/>
          <w:szCs w:val="30"/>
          <w:lang w:val="en-US" w:eastAsia="zh-CN"/>
        </w:rPr>
        <w:t>医用冷藏箱</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bCs w:val="0"/>
          <w:kern w:val="1"/>
          <w:sz w:val="24"/>
          <w:szCs w:val="24"/>
          <w:lang w:val="en-US" w:eastAsia="zh-CN"/>
        </w:rPr>
      </w:pPr>
      <w:r>
        <w:rPr>
          <w:rFonts w:hint="eastAsia" w:ascii="宋体" w:hAnsi="宋体" w:eastAsia="宋体" w:cs="宋体"/>
          <w:b/>
          <w:bCs w:val="0"/>
          <w:kern w:val="1"/>
          <w:sz w:val="24"/>
          <w:szCs w:val="24"/>
          <w:lang w:val="en-US" w:eastAsia="zh-CN"/>
        </w:rPr>
        <w:t>1、用  途：</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适用范围：该产品适用于医院、药房、防疫站、研究机构、生物制药等单位冷藏物品。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bCs w:val="0"/>
          <w:kern w:val="1"/>
          <w:sz w:val="24"/>
          <w:szCs w:val="24"/>
          <w:lang w:val="en-US" w:eastAsia="zh-CN"/>
        </w:rPr>
      </w:pPr>
      <w:r>
        <w:rPr>
          <w:rFonts w:hint="eastAsia" w:ascii="宋体" w:hAnsi="宋体" w:eastAsia="宋体" w:cs="宋体"/>
          <w:b/>
          <w:bCs w:val="0"/>
          <w:kern w:val="1"/>
          <w:sz w:val="24"/>
          <w:szCs w:val="24"/>
          <w:lang w:val="en-US" w:eastAsia="zh-CN"/>
        </w:rPr>
        <w:t>2、主要指标:</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2.1、工作条件：环境温度16-32℃，环境湿度：20-80%，电压：187V~242V ， 频率50±1Hz。</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2.2、样式：立式，单门。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2.3、有效容积(L)：260。</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2.4、外部尺寸（宽*深*高mm）：575*583*1690。</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2.5、内部尺寸（宽*深*高mm）：490*485*1172。</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2.6、净重/毛重（KG）：68/73。</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*2.7、双层透明保温玻璃门，门体配锁，底部带有调整脚。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2.8、箱体材料为PCM彩板；内壁为HIPS工程塑料。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*2.9、电加热玻璃门，门体防凝露设计，80%湿度环境下无凝露。</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*2.10、后背外挂式高效冷凝器，内藏式蒸发器，制冷迅速。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*2.11、箱内横排配有LED照明功能，使箱体内部一目了然。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2.12、3个优质钢丝浸塑搁架+1个储存吊框，存取物品更方便，且易于清洗。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*2.13、左侧标配1个测试孔，方便用户测试箱内温度。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2.14、采用品牌高效压缩机，无氟环保制冷剂，节能高效。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2.15、控温：高精度电脑温度控制系统；箱体内置精密温度传感器，控温精确稳定；智能控制风扇强制冷气循环系统，确保箱体内部温度均匀性。</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2.16、高亮度数码显示，在2～8℃范围内任意设定，温度显示精度0.1℃。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*2.17、完善的声光报警功能：具有高温报警、低温报警、开门、传感器故障报警等多种声光报警功能，物品存放更安全。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2.18、门开风扇电机停止运行，门关风扇电机自动开始运行。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*2.19、冷凝水自动蒸发，操作简便，无需手动倒水。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val="0"/>
          <w:kern w:val="1"/>
          <w:sz w:val="24"/>
          <w:szCs w:val="24"/>
          <w:lang w:val="en-US" w:eastAsia="zh-CN"/>
        </w:rPr>
      </w:pPr>
      <w:r>
        <w:rPr>
          <w:rFonts w:hint="eastAsia" w:ascii="宋体" w:hAnsi="宋体" w:cs="宋体"/>
          <w:b/>
          <w:bCs w:val="0"/>
          <w:kern w:val="1"/>
          <w:sz w:val="24"/>
          <w:szCs w:val="24"/>
          <w:lang w:val="en-US" w:eastAsia="zh-CN"/>
        </w:rPr>
        <w:t>3、</w:t>
      </w:r>
      <w:r>
        <w:rPr>
          <w:rFonts w:hint="eastAsia" w:ascii="宋体" w:hAnsi="宋体" w:eastAsia="宋体" w:cs="宋体"/>
          <w:b/>
          <w:bCs w:val="0"/>
          <w:kern w:val="1"/>
          <w:sz w:val="24"/>
          <w:szCs w:val="24"/>
          <w:lang w:val="en-US" w:eastAsia="zh-CN"/>
        </w:rPr>
        <w:t>资质：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医疗器械生产企业许可证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ISO9001质量管理体系认证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ISO14001环境管理体系认证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ISO13485医疗器械质量管理体系认证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ISO45001职业健康体系认证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医疗器械产品注册证（型号注册）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val="0"/>
          <w:kern w:val="1"/>
          <w:sz w:val="24"/>
          <w:szCs w:val="24"/>
          <w:lang w:val="en-US" w:eastAsia="zh-CN"/>
        </w:rPr>
      </w:pPr>
      <w:r>
        <w:rPr>
          <w:rFonts w:hint="eastAsia" w:ascii="宋体" w:hAnsi="宋体" w:cs="宋体"/>
          <w:b/>
          <w:bCs w:val="0"/>
          <w:kern w:val="1"/>
          <w:sz w:val="24"/>
          <w:szCs w:val="24"/>
          <w:lang w:val="en-US" w:eastAsia="zh-CN"/>
        </w:rPr>
        <w:t>4</w:t>
      </w:r>
      <w:r>
        <w:rPr>
          <w:rFonts w:hint="eastAsia" w:ascii="宋体" w:hAnsi="宋体" w:eastAsia="宋体" w:cs="宋体"/>
          <w:b/>
          <w:bCs w:val="0"/>
          <w:kern w:val="1"/>
          <w:sz w:val="24"/>
          <w:szCs w:val="24"/>
          <w:lang w:val="en-US" w:eastAsia="zh-CN"/>
        </w:rPr>
        <w:t>、服务：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4.1、验收合格后，整机免费保修一年，压缩机等主要零部件免费保修五年，终身维修。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4.2、接到维修通知后，2小时内响应，48小时内实施维修服务。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eastAsia="宋体" w:cs="宋体"/>
          <w:b w:val="0"/>
          <w:bCs/>
          <w:kern w:val="1"/>
          <w:sz w:val="24"/>
          <w:szCs w:val="24"/>
          <w:lang w:val="en-US" w:eastAsia="zh-CN"/>
        </w:rPr>
        <w:t>4.3、终身免费提供技术服务、技术支持及咨询服务，在任何时候、任何地点均可享受到终生的免费咨询服务。</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kern w:val="1"/>
          <w:sz w:val="24"/>
          <w:szCs w:val="24"/>
          <w:lang w:val="en-US" w:eastAsia="zh-CN"/>
        </w:rPr>
      </w:pPr>
      <w:r>
        <w:rPr>
          <w:rFonts w:hint="eastAsia" w:ascii="宋体" w:hAnsi="宋体" w:cs="宋体"/>
          <w:b/>
          <w:kern w:val="1"/>
          <w:sz w:val="30"/>
          <w:szCs w:val="30"/>
          <w:lang w:val="en-US" w:eastAsia="zh-CN"/>
        </w:rPr>
        <w:t>五、</w:t>
      </w:r>
      <w:r>
        <w:rPr>
          <w:rFonts w:hint="eastAsia" w:ascii="宋体" w:hAnsi="宋体" w:eastAsia="宋体" w:cs="宋体"/>
          <w:b/>
          <w:kern w:val="1"/>
          <w:sz w:val="30"/>
          <w:szCs w:val="30"/>
          <w:lang w:val="en-US" w:eastAsia="zh-CN"/>
        </w:rPr>
        <w:t>热牙胶填充仪</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val="0"/>
          <w:kern w:val="1"/>
          <w:sz w:val="24"/>
          <w:szCs w:val="24"/>
          <w:lang w:val="en-US" w:eastAsia="zh-CN"/>
        </w:rPr>
      </w:pPr>
      <w:r>
        <w:rPr>
          <w:rFonts w:hint="eastAsia" w:ascii="宋体" w:hAnsi="宋体" w:eastAsia="宋体" w:cs="宋体"/>
          <w:b/>
          <w:bCs w:val="0"/>
          <w:kern w:val="1"/>
          <w:sz w:val="24"/>
          <w:szCs w:val="24"/>
          <w:lang w:val="en-US" w:eastAsia="zh-CN"/>
        </w:rPr>
        <w:t>1、产品名称：牙胶充填仪</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val="0"/>
          <w:kern w:val="1"/>
          <w:sz w:val="24"/>
          <w:szCs w:val="24"/>
          <w:lang w:val="en-US" w:eastAsia="zh-CN"/>
        </w:rPr>
      </w:pPr>
      <w:r>
        <w:rPr>
          <w:rFonts w:hint="eastAsia" w:ascii="宋体" w:hAnsi="宋体" w:cs="宋体"/>
          <w:b/>
          <w:bCs w:val="0"/>
          <w:kern w:val="1"/>
          <w:sz w:val="24"/>
          <w:szCs w:val="24"/>
          <w:lang w:val="en-US" w:eastAsia="zh-CN"/>
        </w:rPr>
        <w:t>2、</w:t>
      </w:r>
      <w:r>
        <w:rPr>
          <w:rFonts w:hint="eastAsia" w:ascii="宋体" w:hAnsi="宋体" w:eastAsia="宋体" w:cs="宋体"/>
          <w:b/>
          <w:bCs w:val="0"/>
          <w:kern w:val="1"/>
          <w:sz w:val="24"/>
          <w:szCs w:val="24"/>
          <w:lang w:val="en-US" w:eastAsia="zh-CN"/>
        </w:rPr>
        <w:t>功能特点：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bCs w:val="0"/>
          <w:kern w:val="1"/>
          <w:sz w:val="24"/>
          <w:szCs w:val="24"/>
          <w:lang w:val="en-US" w:eastAsia="zh-CN"/>
        </w:rPr>
        <w:t>2.1</w:t>
      </w:r>
      <w:r>
        <w:rPr>
          <w:rFonts w:hint="eastAsia" w:ascii="宋体" w:hAnsi="宋体" w:eastAsia="宋体" w:cs="宋体"/>
          <w:b/>
          <w:bCs w:val="0"/>
          <w:kern w:val="1"/>
          <w:sz w:val="24"/>
          <w:szCs w:val="24"/>
          <w:lang w:val="en-US" w:eastAsia="zh-CN"/>
        </w:rPr>
        <w:t xml:space="preserve">笔式：用于根管1/3处切断牙胶：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2.1.1</w:t>
      </w:r>
      <w:r>
        <w:rPr>
          <w:rFonts w:hint="eastAsia" w:ascii="宋体" w:hAnsi="宋体" w:eastAsia="宋体" w:cs="宋体"/>
          <w:b w:val="0"/>
          <w:bCs/>
          <w:kern w:val="1"/>
          <w:sz w:val="24"/>
          <w:szCs w:val="24"/>
          <w:lang w:val="en-US" w:eastAsia="zh-CN"/>
        </w:rPr>
        <w:t xml:space="preserve">进口发热系统，工作性能稳定；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2.1.2</w:t>
      </w:r>
      <w:r>
        <w:rPr>
          <w:rFonts w:hint="eastAsia" w:ascii="宋体" w:hAnsi="宋体" w:eastAsia="宋体" w:cs="宋体"/>
          <w:b w:val="0"/>
          <w:bCs/>
          <w:kern w:val="1"/>
          <w:sz w:val="24"/>
          <w:szCs w:val="24"/>
          <w:lang w:val="en-US" w:eastAsia="zh-CN"/>
        </w:rPr>
        <w:t xml:space="preserve">无线设计，方便操作，小巧精致，握感舒适；双向数字显示、适合左右手操作；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2.1.3</w:t>
      </w:r>
      <w:r>
        <w:rPr>
          <w:rFonts w:hint="eastAsia" w:ascii="宋体" w:hAnsi="宋体" w:eastAsia="宋体" w:cs="宋体"/>
          <w:b w:val="0"/>
          <w:bCs/>
          <w:kern w:val="1"/>
          <w:sz w:val="24"/>
          <w:szCs w:val="24"/>
          <w:lang w:val="en-US" w:eastAsia="zh-CN"/>
        </w:rPr>
        <w:t>加热温度范围：</w:t>
      </w:r>
      <w:r>
        <w:rPr>
          <w:rFonts w:hint="default" w:ascii="宋体" w:hAnsi="宋体" w:eastAsia="宋体" w:cs="宋体"/>
          <w:b w:val="0"/>
          <w:bCs/>
          <w:kern w:val="1"/>
          <w:sz w:val="24"/>
          <w:szCs w:val="24"/>
          <w:lang w:val="en-US" w:eastAsia="zh-CN"/>
        </w:rPr>
        <w:t>150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180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200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230</w:t>
      </w:r>
      <w:r>
        <w:rPr>
          <w:rFonts w:hint="eastAsia" w:ascii="宋体" w:hAnsi="宋体" w:eastAsia="宋体" w:cs="宋体"/>
          <w:b w:val="0"/>
          <w:bCs/>
          <w:kern w:val="1"/>
          <w:sz w:val="24"/>
          <w:szCs w:val="24"/>
          <w:lang w:val="en-US" w:eastAsia="zh-CN"/>
        </w:rPr>
        <w:t>℃可以切断任何品牌牙胶尖；</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2.1.4</w:t>
      </w:r>
      <w:r>
        <w:rPr>
          <w:rFonts w:hint="eastAsia" w:ascii="宋体" w:hAnsi="宋体" w:eastAsia="宋体" w:cs="宋体"/>
          <w:b w:val="0"/>
          <w:bCs/>
          <w:kern w:val="1"/>
          <w:sz w:val="24"/>
          <w:szCs w:val="24"/>
          <w:lang w:val="en-US" w:eastAsia="zh-CN"/>
        </w:rPr>
        <w:t>加热更快，</w:t>
      </w:r>
      <w:r>
        <w:rPr>
          <w:rFonts w:hint="default" w:ascii="宋体" w:hAnsi="宋体" w:eastAsia="宋体" w:cs="宋体"/>
          <w:b w:val="0"/>
          <w:bCs/>
          <w:kern w:val="1"/>
          <w:sz w:val="24"/>
          <w:szCs w:val="24"/>
          <w:lang w:val="en-US" w:eastAsia="zh-CN"/>
        </w:rPr>
        <w:t>0.5</w:t>
      </w:r>
      <w:r>
        <w:rPr>
          <w:rFonts w:hint="eastAsia" w:ascii="宋体" w:hAnsi="宋体" w:eastAsia="宋体" w:cs="宋体"/>
          <w:b w:val="0"/>
          <w:bCs/>
          <w:kern w:val="1"/>
          <w:sz w:val="24"/>
          <w:szCs w:val="24"/>
          <w:lang w:val="en-US" w:eastAsia="zh-CN"/>
        </w:rPr>
        <w:t>秒达</w:t>
      </w:r>
      <w:r>
        <w:rPr>
          <w:rFonts w:hint="default" w:ascii="宋体" w:hAnsi="宋体" w:eastAsia="宋体" w:cs="宋体"/>
          <w:b w:val="0"/>
          <w:bCs/>
          <w:kern w:val="1"/>
          <w:sz w:val="24"/>
          <w:szCs w:val="24"/>
          <w:lang w:val="en-US" w:eastAsia="zh-CN"/>
        </w:rPr>
        <w:t>200</w:t>
      </w:r>
      <w:r>
        <w:rPr>
          <w:rFonts w:hint="eastAsia" w:ascii="宋体" w:hAnsi="宋体" w:eastAsia="宋体" w:cs="宋体"/>
          <w:b w:val="0"/>
          <w:bCs/>
          <w:kern w:val="1"/>
          <w:sz w:val="24"/>
          <w:szCs w:val="24"/>
          <w:lang w:val="en-US" w:eastAsia="zh-CN"/>
        </w:rPr>
        <w:t>℃，可切断任何品牌牙胶尖；四秒加热限制，防止长时间加热烫伤根管；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2.1.5</w:t>
      </w:r>
      <w:r>
        <w:rPr>
          <w:rFonts w:hint="eastAsia" w:ascii="宋体" w:hAnsi="宋体" w:eastAsia="宋体" w:cs="宋体"/>
          <w:b w:val="0"/>
          <w:bCs/>
          <w:kern w:val="1"/>
          <w:sz w:val="24"/>
          <w:szCs w:val="24"/>
          <w:lang w:val="en-US" w:eastAsia="zh-CN"/>
        </w:rPr>
        <w:t>发热针带有隔热套，防止意外烫伤；且多角度可调，适应不同角度手术；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2.1.6</w:t>
      </w:r>
      <w:r>
        <w:rPr>
          <w:rFonts w:hint="eastAsia" w:ascii="宋体" w:hAnsi="宋体" w:eastAsia="宋体" w:cs="宋体"/>
          <w:b w:val="0"/>
          <w:bCs/>
          <w:kern w:val="1"/>
          <w:sz w:val="24"/>
          <w:szCs w:val="24"/>
          <w:lang w:val="en-US" w:eastAsia="zh-CN"/>
        </w:rPr>
        <w:t>发热针标配</w:t>
      </w:r>
      <w:r>
        <w:rPr>
          <w:rFonts w:hint="default" w:ascii="宋体" w:hAnsi="宋体" w:eastAsia="宋体" w:cs="宋体"/>
          <w:b w:val="0"/>
          <w:bCs/>
          <w:kern w:val="1"/>
          <w:sz w:val="24"/>
          <w:szCs w:val="24"/>
          <w:lang w:val="en-US" w:eastAsia="zh-CN"/>
        </w:rPr>
        <w:t>4</w:t>
      </w:r>
      <w:r>
        <w:rPr>
          <w:rFonts w:hint="eastAsia" w:ascii="宋体" w:hAnsi="宋体" w:eastAsia="宋体" w:cs="宋体"/>
          <w:b w:val="0"/>
          <w:bCs/>
          <w:kern w:val="1"/>
          <w:sz w:val="24"/>
          <w:szCs w:val="24"/>
          <w:lang w:val="en-US" w:eastAsia="zh-CN"/>
        </w:rPr>
        <w:t>根：</w:t>
      </w:r>
      <w:r>
        <w:rPr>
          <w:rFonts w:hint="default" w:ascii="宋体" w:hAnsi="宋体" w:eastAsia="宋体" w:cs="宋体"/>
          <w:b w:val="0"/>
          <w:bCs/>
          <w:kern w:val="1"/>
          <w:sz w:val="24"/>
          <w:szCs w:val="24"/>
          <w:lang w:val="en-US" w:eastAsia="zh-CN"/>
        </w:rPr>
        <w:t>0.08#55 1</w:t>
      </w:r>
      <w:r>
        <w:rPr>
          <w:rFonts w:hint="eastAsia" w:ascii="宋体" w:hAnsi="宋体" w:eastAsia="宋体" w:cs="宋体"/>
          <w:b w:val="0"/>
          <w:bCs/>
          <w:kern w:val="1"/>
          <w:sz w:val="24"/>
          <w:szCs w:val="24"/>
          <w:lang w:val="en-US" w:eastAsia="zh-CN"/>
        </w:rPr>
        <w:t>根、</w:t>
      </w:r>
      <w:r>
        <w:rPr>
          <w:rFonts w:hint="default" w:ascii="宋体" w:hAnsi="宋体" w:eastAsia="宋体" w:cs="宋体"/>
          <w:b w:val="0"/>
          <w:bCs/>
          <w:kern w:val="1"/>
          <w:sz w:val="24"/>
          <w:szCs w:val="24"/>
          <w:lang w:val="en-US" w:eastAsia="zh-CN"/>
        </w:rPr>
        <w:t>0.06#55 1</w:t>
      </w:r>
      <w:r>
        <w:rPr>
          <w:rFonts w:hint="eastAsia" w:ascii="宋体" w:hAnsi="宋体" w:eastAsia="宋体" w:cs="宋体"/>
          <w:b w:val="0"/>
          <w:bCs/>
          <w:kern w:val="1"/>
          <w:sz w:val="24"/>
          <w:szCs w:val="24"/>
          <w:lang w:val="en-US" w:eastAsia="zh-CN"/>
        </w:rPr>
        <w:t>根、</w:t>
      </w:r>
      <w:r>
        <w:rPr>
          <w:rFonts w:hint="default" w:ascii="宋体" w:hAnsi="宋体" w:eastAsia="宋体" w:cs="宋体"/>
          <w:b w:val="0"/>
          <w:bCs/>
          <w:kern w:val="1"/>
          <w:sz w:val="24"/>
          <w:szCs w:val="24"/>
          <w:lang w:val="en-US" w:eastAsia="zh-CN"/>
        </w:rPr>
        <w:t>0.04#50 1</w:t>
      </w:r>
      <w:r>
        <w:rPr>
          <w:rFonts w:hint="eastAsia" w:ascii="宋体" w:hAnsi="宋体" w:eastAsia="宋体" w:cs="宋体"/>
          <w:b w:val="0"/>
          <w:bCs/>
          <w:kern w:val="1"/>
          <w:sz w:val="24"/>
          <w:szCs w:val="24"/>
          <w:lang w:val="en-US" w:eastAsia="zh-CN"/>
        </w:rPr>
        <w:t>根、</w:t>
      </w:r>
      <w:r>
        <w:rPr>
          <w:rFonts w:hint="default" w:ascii="宋体" w:hAnsi="宋体" w:eastAsia="宋体" w:cs="宋体"/>
          <w:b w:val="0"/>
          <w:bCs/>
          <w:kern w:val="1"/>
          <w:sz w:val="24"/>
          <w:szCs w:val="24"/>
          <w:lang w:val="en-US" w:eastAsia="zh-CN"/>
        </w:rPr>
        <w:t>0.02#45 1</w:t>
      </w:r>
      <w:r>
        <w:rPr>
          <w:rFonts w:hint="eastAsia" w:ascii="宋体" w:hAnsi="宋体" w:eastAsia="宋体" w:cs="宋体"/>
          <w:b w:val="0"/>
          <w:bCs/>
          <w:kern w:val="1"/>
          <w:sz w:val="24"/>
          <w:szCs w:val="24"/>
          <w:lang w:val="en-US" w:eastAsia="zh-CN"/>
        </w:rPr>
        <w:t>根；小号可预弯，可选配更小发热针</w:t>
      </w:r>
      <w:r>
        <w:rPr>
          <w:rFonts w:hint="default" w:ascii="宋体" w:hAnsi="宋体" w:eastAsia="宋体" w:cs="宋体"/>
          <w:b w:val="0"/>
          <w:bCs/>
          <w:kern w:val="1"/>
          <w:sz w:val="24"/>
          <w:szCs w:val="24"/>
          <w:lang w:val="en-US" w:eastAsia="zh-CN"/>
        </w:rPr>
        <w:t>0.02#35</w:t>
      </w:r>
      <w:r>
        <w:rPr>
          <w:rFonts w:hint="eastAsia" w:ascii="宋体" w:hAnsi="宋体" w:eastAsia="宋体" w:cs="宋体"/>
          <w:b w:val="0"/>
          <w:bCs/>
          <w:kern w:val="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2.1.7</w:t>
      </w:r>
      <w:r>
        <w:rPr>
          <w:rFonts w:hint="eastAsia" w:ascii="宋体" w:hAnsi="宋体" w:eastAsia="宋体" w:cs="宋体"/>
          <w:b w:val="0"/>
          <w:bCs/>
          <w:kern w:val="1"/>
          <w:sz w:val="24"/>
          <w:szCs w:val="24"/>
          <w:lang w:val="en-US" w:eastAsia="zh-CN"/>
        </w:rPr>
        <w:t>大容量可充电锂离子电池，使用时间长，</w:t>
      </w:r>
      <w:r>
        <w:rPr>
          <w:rFonts w:hint="default" w:ascii="宋体" w:hAnsi="宋体" w:eastAsia="宋体" w:cs="宋体"/>
          <w:b w:val="0"/>
          <w:bCs/>
          <w:kern w:val="1"/>
          <w:sz w:val="24"/>
          <w:szCs w:val="24"/>
          <w:lang w:val="en-US" w:eastAsia="zh-CN"/>
        </w:rPr>
        <w:t>5</w:t>
      </w:r>
      <w:r>
        <w:rPr>
          <w:rFonts w:hint="eastAsia" w:ascii="宋体" w:hAnsi="宋体" w:eastAsia="宋体" w:cs="宋体"/>
          <w:b w:val="0"/>
          <w:bCs/>
          <w:kern w:val="1"/>
          <w:sz w:val="24"/>
          <w:szCs w:val="24"/>
          <w:lang w:val="en-US" w:eastAsia="zh-CN"/>
        </w:rPr>
        <w:t>分钟不用自动关机，充电时间</w:t>
      </w:r>
      <w:r>
        <w:rPr>
          <w:rFonts w:hint="default" w:ascii="宋体" w:hAnsi="宋体" w:eastAsia="宋体" w:cs="宋体"/>
          <w:b w:val="0"/>
          <w:bCs/>
          <w:kern w:val="1"/>
          <w:sz w:val="24"/>
          <w:szCs w:val="24"/>
          <w:lang w:val="en-US" w:eastAsia="zh-CN"/>
        </w:rPr>
        <w:t>4</w:t>
      </w:r>
      <w:r>
        <w:rPr>
          <w:rFonts w:hint="eastAsia" w:ascii="宋体" w:hAnsi="宋体" w:eastAsia="宋体" w:cs="宋体"/>
          <w:b w:val="0"/>
          <w:bCs/>
          <w:kern w:val="1"/>
          <w:sz w:val="24"/>
          <w:szCs w:val="24"/>
          <w:lang w:val="en-US" w:eastAsia="zh-CN"/>
        </w:rPr>
        <w:t>小时；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val="0"/>
          <w:kern w:val="1"/>
          <w:sz w:val="24"/>
          <w:szCs w:val="24"/>
          <w:lang w:val="en-US" w:eastAsia="zh-CN"/>
        </w:rPr>
      </w:pPr>
      <w:r>
        <w:rPr>
          <w:rFonts w:hint="eastAsia" w:ascii="宋体" w:hAnsi="宋体" w:cs="宋体"/>
          <w:b/>
          <w:bCs w:val="0"/>
          <w:kern w:val="1"/>
          <w:sz w:val="24"/>
          <w:szCs w:val="24"/>
          <w:lang w:val="en-US" w:eastAsia="zh-CN"/>
        </w:rPr>
        <w:t>2.2</w:t>
      </w:r>
      <w:r>
        <w:rPr>
          <w:rFonts w:hint="eastAsia" w:ascii="宋体" w:hAnsi="宋体" w:eastAsia="宋体" w:cs="宋体"/>
          <w:b/>
          <w:bCs w:val="0"/>
          <w:kern w:val="1"/>
          <w:sz w:val="24"/>
          <w:szCs w:val="24"/>
          <w:lang w:val="en-US" w:eastAsia="zh-CN"/>
        </w:rPr>
        <w:t xml:space="preserve">枪式：用于充填根管1/3以上：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2.2.1</w:t>
      </w:r>
      <w:r>
        <w:rPr>
          <w:rFonts w:hint="eastAsia" w:ascii="宋体" w:hAnsi="宋体" w:eastAsia="宋体" w:cs="宋体"/>
          <w:b w:val="0"/>
          <w:bCs/>
          <w:kern w:val="1"/>
          <w:sz w:val="24"/>
          <w:szCs w:val="24"/>
          <w:lang w:val="en-US" w:eastAsia="zh-CN"/>
        </w:rPr>
        <w:t xml:space="preserve">进口发热系统，工作性能稳定；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2.2.2</w:t>
      </w:r>
      <w:r>
        <w:rPr>
          <w:rFonts w:hint="eastAsia" w:ascii="宋体" w:hAnsi="宋体" w:eastAsia="宋体" w:cs="宋体"/>
          <w:b w:val="0"/>
          <w:bCs/>
          <w:kern w:val="1"/>
          <w:sz w:val="24"/>
          <w:szCs w:val="24"/>
          <w:lang w:val="en-US" w:eastAsia="zh-CN"/>
        </w:rPr>
        <w:t xml:space="preserve">无线设计，方便操作，小巧精致，握感舒适；双面数字显示、适合左右手操作；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2.2.3</w:t>
      </w:r>
      <w:r>
        <w:rPr>
          <w:rFonts w:hint="eastAsia" w:ascii="宋体" w:hAnsi="宋体" w:eastAsia="宋体" w:cs="宋体"/>
          <w:b w:val="0"/>
          <w:bCs/>
          <w:kern w:val="1"/>
          <w:sz w:val="24"/>
          <w:szCs w:val="24"/>
          <w:lang w:val="en-US" w:eastAsia="zh-CN"/>
        </w:rPr>
        <w:t>加热温度范围：</w:t>
      </w:r>
      <w:r>
        <w:rPr>
          <w:rFonts w:hint="default" w:ascii="宋体" w:hAnsi="宋体" w:eastAsia="宋体" w:cs="宋体"/>
          <w:b w:val="0"/>
          <w:bCs/>
          <w:kern w:val="1"/>
          <w:sz w:val="24"/>
          <w:szCs w:val="24"/>
          <w:lang w:val="en-US" w:eastAsia="zh-CN"/>
        </w:rPr>
        <w:t>150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180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200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230</w:t>
      </w:r>
      <w:r>
        <w:rPr>
          <w:rFonts w:hint="eastAsia" w:ascii="宋体" w:hAnsi="宋体" w:eastAsia="宋体" w:cs="宋体"/>
          <w:b w:val="0"/>
          <w:bCs/>
          <w:kern w:val="1"/>
          <w:sz w:val="24"/>
          <w:szCs w:val="24"/>
          <w:lang w:val="en-US" w:eastAsia="zh-CN"/>
        </w:rPr>
        <w:t xml:space="preserve">℃四种，可软化绝大多数牙胶棒；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2.2.4</w:t>
      </w:r>
      <w:r>
        <w:rPr>
          <w:rFonts w:hint="eastAsia" w:ascii="宋体" w:hAnsi="宋体" w:eastAsia="宋体" w:cs="宋体"/>
          <w:b w:val="0"/>
          <w:bCs/>
          <w:kern w:val="1"/>
          <w:sz w:val="24"/>
          <w:szCs w:val="24"/>
          <w:lang w:val="en-US" w:eastAsia="zh-CN"/>
        </w:rPr>
        <w:t>加热快，</w:t>
      </w:r>
      <w:r>
        <w:rPr>
          <w:rFonts w:hint="default" w:ascii="宋体" w:hAnsi="宋体" w:eastAsia="宋体" w:cs="宋体"/>
          <w:b w:val="0"/>
          <w:bCs/>
          <w:kern w:val="1"/>
          <w:sz w:val="24"/>
          <w:szCs w:val="24"/>
          <w:lang w:val="en-US" w:eastAsia="zh-CN"/>
        </w:rPr>
        <w:t>15</w:t>
      </w:r>
      <w:r>
        <w:rPr>
          <w:rFonts w:hint="eastAsia" w:ascii="宋体" w:hAnsi="宋体" w:eastAsia="宋体" w:cs="宋体"/>
          <w:b w:val="0"/>
          <w:bCs/>
          <w:kern w:val="1"/>
          <w:sz w:val="24"/>
          <w:szCs w:val="24"/>
          <w:lang w:val="en-US" w:eastAsia="zh-CN"/>
        </w:rPr>
        <w:t>秒达</w:t>
      </w:r>
      <w:r>
        <w:rPr>
          <w:rFonts w:hint="default" w:ascii="宋体" w:hAnsi="宋体" w:eastAsia="宋体" w:cs="宋体"/>
          <w:b w:val="0"/>
          <w:bCs/>
          <w:kern w:val="1"/>
          <w:sz w:val="24"/>
          <w:szCs w:val="24"/>
          <w:lang w:val="en-US" w:eastAsia="zh-CN"/>
        </w:rPr>
        <w:t>200</w:t>
      </w:r>
      <w:r>
        <w:rPr>
          <w:rFonts w:hint="eastAsia" w:ascii="宋体" w:hAnsi="宋体" w:eastAsia="宋体" w:cs="宋体"/>
          <w:b w:val="0"/>
          <w:bCs/>
          <w:kern w:val="1"/>
          <w:sz w:val="24"/>
          <w:szCs w:val="24"/>
          <w:lang w:val="en-US" w:eastAsia="zh-CN"/>
        </w:rPr>
        <w:t>℃；</w:t>
      </w:r>
      <w:r>
        <w:rPr>
          <w:rFonts w:hint="default" w:ascii="宋体" w:hAnsi="宋体" w:eastAsia="宋体" w:cs="宋体"/>
          <w:b w:val="0"/>
          <w:bCs/>
          <w:kern w:val="1"/>
          <w:sz w:val="24"/>
          <w:szCs w:val="24"/>
          <w:lang w:val="en-US" w:eastAsia="zh-CN"/>
        </w:rPr>
        <w:t>150</w:t>
      </w:r>
      <w:r>
        <w:rPr>
          <w:rFonts w:hint="eastAsia" w:ascii="宋体" w:hAnsi="宋体" w:eastAsia="宋体" w:cs="宋体"/>
          <w:b w:val="0"/>
          <w:bCs/>
          <w:kern w:val="1"/>
          <w:sz w:val="24"/>
          <w:szCs w:val="24"/>
          <w:lang w:val="en-US" w:eastAsia="zh-CN"/>
        </w:rPr>
        <w:t>℃低温待机，从待机温度加热到</w:t>
      </w:r>
      <w:r>
        <w:rPr>
          <w:rFonts w:hint="default" w:ascii="宋体" w:hAnsi="宋体" w:eastAsia="宋体" w:cs="宋体"/>
          <w:b w:val="0"/>
          <w:bCs/>
          <w:kern w:val="1"/>
          <w:sz w:val="24"/>
          <w:szCs w:val="24"/>
          <w:lang w:val="en-US" w:eastAsia="zh-CN"/>
        </w:rPr>
        <w:t>200</w:t>
      </w:r>
      <w:r>
        <w:rPr>
          <w:rFonts w:hint="eastAsia" w:ascii="宋体" w:hAnsi="宋体" w:eastAsia="宋体" w:cs="宋体"/>
          <w:b w:val="0"/>
          <w:bCs/>
          <w:kern w:val="1"/>
          <w:sz w:val="24"/>
          <w:szCs w:val="24"/>
          <w:lang w:val="en-US" w:eastAsia="zh-CN"/>
        </w:rPr>
        <w:t>℃仅需</w:t>
      </w:r>
      <w:r>
        <w:rPr>
          <w:rFonts w:hint="default" w:ascii="宋体" w:hAnsi="宋体" w:eastAsia="宋体" w:cs="宋体"/>
          <w:b w:val="0"/>
          <w:bCs/>
          <w:kern w:val="1"/>
          <w:sz w:val="24"/>
          <w:szCs w:val="24"/>
          <w:lang w:val="en-US" w:eastAsia="zh-CN"/>
        </w:rPr>
        <w:t>2</w:t>
      </w:r>
      <w:r>
        <w:rPr>
          <w:rFonts w:hint="eastAsia" w:ascii="宋体" w:hAnsi="宋体" w:eastAsia="宋体" w:cs="宋体"/>
          <w:b w:val="0"/>
          <w:bCs/>
          <w:kern w:val="1"/>
          <w:sz w:val="24"/>
          <w:szCs w:val="24"/>
          <w:lang w:val="en-US" w:eastAsia="zh-CN"/>
        </w:rPr>
        <w:t>秒，快速进入工作状态；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2.2.5</w:t>
      </w:r>
      <w:r>
        <w:rPr>
          <w:rFonts w:hint="eastAsia" w:ascii="宋体" w:hAnsi="宋体" w:eastAsia="宋体" w:cs="宋体"/>
          <w:b w:val="0"/>
          <w:bCs/>
          <w:kern w:val="1"/>
          <w:sz w:val="24"/>
          <w:szCs w:val="24"/>
          <w:lang w:val="en-US" w:eastAsia="zh-CN"/>
        </w:rPr>
        <w:t xml:space="preserve">枪头带有隔热套，防止意外烫伤；多角度可调，适应不同角度手术；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2.2.6</w:t>
      </w:r>
      <w:r>
        <w:rPr>
          <w:rFonts w:hint="eastAsia" w:ascii="宋体" w:hAnsi="宋体" w:eastAsia="宋体" w:cs="宋体"/>
          <w:b w:val="0"/>
          <w:bCs/>
          <w:kern w:val="1"/>
          <w:sz w:val="24"/>
          <w:szCs w:val="24"/>
          <w:lang w:val="en-US" w:eastAsia="zh-CN"/>
        </w:rPr>
        <w:t>注射针标配</w:t>
      </w:r>
      <w:r>
        <w:rPr>
          <w:rFonts w:hint="default" w:ascii="宋体" w:hAnsi="宋体" w:eastAsia="宋体" w:cs="宋体"/>
          <w:b w:val="0"/>
          <w:bCs/>
          <w:kern w:val="1"/>
          <w:sz w:val="24"/>
          <w:szCs w:val="24"/>
          <w:lang w:val="en-US" w:eastAsia="zh-CN"/>
        </w:rPr>
        <w:t>4</w:t>
      </w:r>
      <w:r>
        <w:rPr>
          <w:rFonts w:hint="eastAsia" w:ascii="宋体" w:hAnsi="宋体" w:eastAsia="宋体" w:cs="宋体"/>
          <w:b w:val="0"/>
          <w:bCs/>
          <w:kern w:val="1"/>
          <w:sz w:val="24"/>
          <w:szCs w:val="24"/>
          <w:lang w:val="en-US" w:eastAsia="zh-CN"/>
        </w:rPr>
        <w:t>根：</w:t>
      </w:r>
      <w:r>
        <w:rPr>
          <w:rFonts w:hint="default" w:ascii="宋体" w:hAnsi="宋体" w:eastAsia="宋体" w:cs="宋体"/>
          <w:b w:val="0"/>
          <w:bCs/>
          <w:kern w:val="1"/>
          <w:sz w:val="24"/>
          <w:szCs w:val="24"/>
          <w:lang w:val="en-US" w:eastAsia="zh-CN"/>
        </w:rPr>
        <w:t>0.65 23g 2</w:t>
      </w:r>
      <w:r>
        <w:rPr>
          <w:rFonts w:hint="eastAsia" w:ascii="宋体" w:hAnsi="宋体" w:eastAsia="宋体" w:cs="宋体"/>
          <w:b w:val="0"/>
          <w:bCs/>
          <w:kern w:val="1"/>
          <w:sz w:val="24"/>
          <w:szCs w:val="24"/>
          <w:lang w:val="en-US" w:eastAsia="zh-CN"/>
        </w:rPr>
        <w:t>根、</w:t>
      </w:r>
      <w:r>
        <w:rPr>
          <w:rFonts w:hint="default" w:ascii="宋体" w:hAnsi="宋体" w:eastAsia="宋体" w:cs="宋体"/>
          <w:b w:val="0"/>
          <w:bCs/>
          <w:kern w:val="1"/>
          <w:sz w:val="24"/>
          <w:szCs w:val="24"/>
          <w:lang w:val="en-US" w:eastAsia="zh-CN"/>
        </w:rPr>
        <w:t>0.55 23g 2</w:t>
      </w:r>
      <w:r>
        <w:rPr>
          <w:rFonts w:hint="eastAsia" w:ascii="宋体" w:hAnsi="宋体" w:eastAsia="宋体" w:cs="宋体"/>
          <w:b w:val="0"/>
          <w:bCs/>
          <w:kern w:val="1"/>
          <w:sz w:val="24"/>
          <w:szCs w:val="24"/>
          <w:lang w:val="en-US" w:eastAsia="zh-CN"/>
        </w:rPr>
        <w:t xml:space="preserve">根；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2.2.7</w:t>
      </w:r>
      <w:r>
        <w:rPr>
          <w:rFonts w:hint="eastAsia" w:ascii="宋体" w:hAnsi="宋体" w:eastAsia="宋体" w:cs="宋体"/>
          <w:b w:val="0"/>
          <w:bCs/>
          <w:kern w:val="1"/>
          <w:sz w:val="24"/>
          <w:szCs w:val="24"/>
          <w:lang w:val="en-US" w:eastAsia="zh-CN"/>
        </w:rPr>
        <w:t>大容量可充电锂离子电池，使用时间长，</w:t>
      </w:r>
      <w:r>
        <w:rPr>
          <w:rFonts w:hint="default" w:ascii="宋体" w:hAnsi="宋体" w:eastAsia="宋体" w:cs="宋体"/>
          <w:b w:val="0"/>
          <w:bCs/>
          <w:kern w:val="1"/>
          <w:sz w:val="24"/>
          <w:szCs w:val="24"/>
          <w:lang w:val="en-US" w:eastAsia="zh-CN"/>
        </w:rPr>
        <w:t>5</w:t>
      </w:r>
      <w:r>
        <w:rPr>
          <w:rFonts w:hint="eastAsia" w:ascii="宋体" w:hAnsi="宋体" w:eastAsia="宋体" w:cs="宋体"/>
          <w:b w:val="0"/>
          <w:bCs/>
          <w:kern w:val="1"/>
          <w:sz w:val="24"/>
          <w:szCs w:val="24"/>
          <w:lang w:val="en-US" w:eastAsia="zh-CN"/>
        </w:rPr>
        <w:t>分钟不用自动关机，充电时间</w:t>
      </w:r>
      <w:r>
        <w:rPr>
          <w:rFonts w:hint="default" w:ascii="宋体" w:hAnsi="宋体" w:eastAsia="宋体" w:cs="宋体"/>
          <w:b w:val="0"/>
          <w:bCs/>
          <w:kern w:val="1"/>
          <w:sz w:val="24"/>
          <w:szCs w:val="24"/>
          <w:lang w:val="en-US" w:eastAsia="zh-CN"/>
        </w:rPr>
        <w:t>4</w:t>
      </w:r>
      <w:r>
        <w:rPr>
          <w:rFonts w:hint="eastAsia" w:ascii="宋体" w:hAnsi="宋体" w:eastAsia="宋体" w:cs="宋体"/>
          <w:b w:val="0"/>
          <w:bCs/>
          <w:kern w:val="1"/>
          <w:sz w:val="24"/>
          <w:szCs w:val="24"/>
          <w:lang w:val="en-US" w:eastAsia="zh-CN"/>
        </w:rPr>
        <w:t>小时。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bCs w:val="0"/>
          <w:kern w:val="1"/>
          <w:sz w:val="24"/>
          <w:szCs w:val="24"/>
          <w:lang w:val="en-US" w:eastAsia="zh-CN"/>
        </w:rPr>
      </w:pPr>
      <w:r>
        <w:rPr>
          <w:rFonts w:hint="eastAsia" w:ascii="宋体" w:hAnsi="宋体" w:cs="宋体"/>
          <w:b/>
          <w:bCs w:val="0"/>
          <w:kern w:val="1"/>
          <w:sz w:val="24"/>
          <w:szCs w:val="24"/>
          <w:lang w:val="en-US" w:eastAsia="zh-CN"/>
        </w:rPr>
        <w:t>3、技术参数：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3.1</w:t>
      </w:r>
      <w:r>
        <w:rPr>
          <w:rFonts w:hint="eastAsia" w:ascii="宋体" w:hAnsi="宋体" w:eastAsia="宋体" w:cs="宋体"/>
          <w:b w:val="0"/>
          <w:bCs/>
          <w:kern w:val="1"/>
          <w:sz w:val="24"/>
          <w:szCs w:val="24"/>
          <w:lang w:val="en-US" w:eastAsia="zh-CN"/>
        </w:rPr>
        <w:t>电源适配器输入：</w:t>
      </w:r>
      <w:r>
        <w:rPr>
          <w:rFonts w:hint="default" w:ascii="宋体" w:hAnsi="宋体" w:eastAsia="宋体" w:cs="宋体"/>
          <w:b w:val="0"/>
          <w:bCs/>
          <w:kern w:val="1"/>
          <w:sz w:val="24"/>
          <w:szCs w:val="24"/>
          <w:lang w:val="en-US" w:eastAsia="zh-CN"/>
        </w:rPr>
        <w:t>AC100-240V 50-60Hz</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3.2</w:t>
      </w:r>
      <w:r>
        <w:rPr>
          <w:rFonts w:hint="eastAsia" w:ascii="宋体" w:hAnsi="宋体" w:eastAsia="宋体" w:cs="宋体"/>
          <w:b w:val="0"/>
          <w:bCs/>
          <w:kern w:val="1"/>
          <w:sz w:val="24"/>
          <w:szCs w:val="24"/>
          <w:lang w:val="en-US" w:eastAsia="zh-CN"/>
        </w:rPr>
        <w:t xml:space="preserve">输出：DC5V 1.5A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3.3</w:t>
      </w:r>
      <w:r>
        <w:rPr>
          <w:rFonts w:hint="eastAsia" w:ascii="宋体" w:hAnsi="宋体" w:eastAsia="宋体" w:cs="宋体"/>
          <w:b w:val="0"/>
          <w:bCs/>
          <w:kern w:val="1"/>
          <w:sz w:val="24"/>
          <w:szCs w:val="24"/>
          <w:lang w:val="en-US" w:eastAsia="zh-CN"/>
        </w:rPr>
        <w:t>电池：可充电锂离子电池（</w:t>
      </w:r>
      <w:r>
        <w:rPr>
          <w:rFonts w:hint="default" w:ascii="宋体" w:hAnsi="宋体" w:eastAsia="宋体" w:cs="宋体"/>
          <w:b w:val="0"/>
          <w:bCs/>
          <w:kern w:val="1"/>
          <w:sz w:val="24"/>
          <w:szCs w:val="24"/>
          <w:lang w:val="en-US" w:eastAsia="zh-CN"/>
        </w:rPr>
        <w:t>DC3.7V</w:t>
      </w:r>
      <w:r>
        <w:rPr>
          <w:rFonts w:hint="eastAsia" w:ascii="宋体" w:hAnsi="宋体" w:eastAsia="宋体" w:cs="宋体"/>
          <w:b w:val="0"/>
          <w:bCs/>
          <w:kern w:val="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3.4</w:t>
      </w:r>
      <w:r>
        <w:rPr>
          <w:rFonts w:hint="eastAsia" w:ascii="宋体" w:hAnsi="宋体" w:eastAsia="宋体" w:cs="宋体"/>
          <w:b w:val="0"/>
          <w:bCs/>
          <w:kern w:val="1"/>
          <w:sz w:val="24"/>
          <w:szCs w:val="24"/>
          <w:lang w:val="en-US" w:eastAsia="zh-CN"/>
        </w:rPr>
        <w:t>按电击类型分类：</w:t>
      </w:r>
      <w:r>
        <w:rPr>
          <w:rFonts w:hint="default" w:ascii="宋体" w:hAnsi="宋体" w:eastAsia="宋体" w:cs="宋体"/>
          <w:b w:val="0"/>
          <w:bCs/>
          <w:kern w:val="1"/>
          <w:sz w:val="24"/>
          <w:szCs w:val="24"/>
          <w:lang w:val="en-US" w:eastAsia="zh-CN"/>
        </w:rPr>
        <w:t>II</w:t>
      </w:r>
      <w:r>
        <w:rPr>
          <w:rFonts w:hint="eastAsia" w:ascii="宋体" w:hAnsi="宋体" w:eastAsia="宋体" w:cs="宋体"/>
          <w:b w:val="0"/>
          <w:bCs/>
          <w:kern w:val="1"/>
          <w:sz w:val="24"/>
          <w:szCs w:val="24"/>
          <w:lang w:val="en-US" w:eastAsia="zh-CN"/>
        </w:rPr>
        <w:t xml:space="preserve">类（适配器）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3.5</w:t>
      </w:r>
      <w:r>
        <w:rPr>
          <w:rFonts w:hint="eastAsia" w:ascii="宋体" w:hAnsi="宋体" w:eastAsia="宋体" w:cs="宋体"/>
          <w:b w:val="0"/>
          <w:bCs/>
          <w:kern w:val="1"/>
          <w:sz w:val="24"/>
          <w:szCs w:val="24"/>
          <w:lang w:val="en-US" w:eastAsia="zh-CN"/>
        </w:rPr>
        <w:t>垵防电击程度分类：</w:t>
      </w:r>
      <w:r>
        <w:rPr>
          <w:rFonts w:hint="default" w:ascii="宋体" w:hAnsi="宋体" w:eastAsia="宋体" w:cs="宋体"/>
          <w:b w:val="0"/>
          <w:bCs/>
          <w:kern w:val="1"/>
          <w:sz w:val="24"/>
          <w:szCs w:val="24"/>
          <w:lang w:val="en-US" w:eastAsia="zh-CN"/>
        </w:rPr>
        <w:t>B</w:t>
      </w:r>
      <w:r>
        <w:rPr>
          <w:rFonts w:hint="eastAsia" w:ascii="宋体" w:hAnsi="宋体" w:eastAsia="宋体" w:cs="宋体"/>
          <w:b w:val="0"/>
          <w:bCs/>
          <w:kern w:val="1"/>
          <w:sz w:val="24"/>
          <w:szCs w:val="24"/>
          <w:lang w:val="en-US" w:eastAsia="zh-CN"/>
        </w:rPr>
        <w:t xml:space="preserve">型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r>
        <w:rPr>
          <w:rFonts w:hint="eastAsia" w:ascii="宋体" w:hAnsi="宋体" w:cs="宋体"/>
          <w:b w:val="0"/>
          <w:bCs/>
          <w:kern w:val="1"/>
          <w:sz w:val="24"/>
          <w:szCs w:val="24"/>
          <w:lang w:val="en-US" w:eastAsia="zh-CN"/>
        </w:rPr>
        <w:t>3.6</w:t>
      </w:r>
      <w:r>
        <w:rPr>
          <w:rFonts w:hint="eastAsia" w:ascii="宋体" w:hAnsi="宋体" w:eastAsia="宋体" w:cs="宋体"/>
          <w:b w:val="0"/>
          <w:bCs/>
          <w:kern w:val="1"/>
          <w:sz w:val="24"/>
          <w:szCs w:val="24"/>
          <w:lang w:val="en-US" w:eastAsia="zh-CN"/>
        </w:rPr>
        <w:t>运行模式：短时运行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kern w:val="1"/>
          <w:sz w:val="30"/>
          <w:szCs w:val="30"/>
          <w:lang w:val="en-US" w:eastAsia="zh-CN"/>
        </w:rPr>
      </w:pPr>
      <w:r>
        <w:rPr>
          <w:rFonts w:hint="eastAsia" w:ascii="宋体" w:hAnsi="宋体" w:eastAsia="宋体" w:cs="宋体"/>
          <w:b w:val="0"/>
          <w:bCs/>
          <w:kern w:val="1"/>
          <w:sz w:val="24"/>
          <w:szCs w:val="24"/>
          <w:lang w:val="en-US" w:eastAsia="zh-CN"/>
        </w:rPr>
        <w:t>六、</w:t>
      </w:r>
      <w:r>
        <w:rPr>
          <w:rFonts w:hint="eastAsia" w:ascii="宋体" w:hAnsi="宋体" w:eastAsia="宋体" w:cs="宋体"/>
          <w:b/>
          <w:kern w:val="1"/>
          <w:sz w:val="30"/>
          <w:szCs w:val="30"/>
          <w:lang w:val="en-US" w:eastAsia="zh-CN"/>
        </w:rPr>
        <w:t>血小板恒温振荡保存箱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1.样式：立式。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2.层数：5层。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3.净重：65kg。</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4.额定功率：197W。</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5.耗电量：2.69kW.h/24h。</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6.噪音值：49dB。</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7.气候类型：SN/N。</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8.制冷方式：风冷。</w:t>
      </w:r>
      <w:bookmarkStart w:id="4" w:name="_Hlk523406359"/>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9.温度范围：20～24℃。</w:t>
      </w:r>
      <w:bookmarkEnd w:id="4"/>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10.振荡幅度：50±10mm。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11.振荡频率：60±5周/分钟。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12.工作方式：连续左右往复，水平振荡。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13.工作条件：环境温度10～32℃，电源220V/50Hz。</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14.外部尺寸（宽*深*高）：522*600*1035（mm）。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15.内部尺寸（宽*深*高）：427*360*467（mm）。</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16.外部材料：喷涂钢板。</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17.内部材料：304不锈钢板。</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18.隔热层：无CFC高密度聚氨酯发泡。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*19.门体数量：1扇。</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*20.门体结构：双层透明保温发泡玻璃门，内充惰性气体。</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21.搁架：5层，每层可放2袋450ml血袋。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 xml:space="preserve">22.脚轮：4个脚轮，前置2个万向轮带琐止设计，用户可根据需要移动箱体。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*23.冷凝器：强制风冷散热。</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*24.蒸发器：铜管翅片式蒸发器。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25.制冷剂：采用无氟绿色环保制冷剂。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*26.压缩机：进口品牌恩布拉科压缩机，数量1个。</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27.制冷系统：高效的制冷系统设计，通过强制风冷循环系统实现更均匀的温度布局，同时保证更小的温度波动，从而实现血小板储存温度的稳定；翅片式蒸发器配合独特的循环风冷背吹技术设计，保证箱内无霜。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28.显示方式：LCD液晶显示屏，可显示箱内温度数据及各种报警信息。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*29.温度控制：微电脑控制系统，可确保精确稳定的运行，精准的电子温度控制及显示，精度达到0.1℃。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*30.报警系统：高低温报警、断电报警、传感器故障报警、开门报警。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*31.报警方式：具备蜂鸣和灯光闪烁报警方式。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32.电器安全：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*（1）备用电池确保断电后报警及记录内部温度72小时，电池寿命提醒功能可在电池需更换前提示用户；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（2）密码保护功能，防止随意调整运行参数；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断电保护：在恢复供电时，所有设备的同时启动会对电网造成较大冲击，从而可能导致断路器跳闸；针对这种情况特别设计的设备延时启动功能可使设备在恢复期间延时数分钟启动，使实验室平稳的重新运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（4）宽温度带适用，可在187V～242V范围内正常使用。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33．特色功能：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（1）标配1个暗锁设计，防止开关门异常；</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*（2）标配远程报警接口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*（3）标配紫外线灯，可以设定消毒时间；使用方便；在门开启后，紫外线灯会自行熄灭，具有保护人体功能；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*（4）标配热敏打印机自动打印，随时监控设备温度变化；</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（5）标配独立电源开关，无需频繁插拔电源插头；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*（6）采用进口品牌振荡滑轨设计，使用寿命长，噪音小。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34．选配件：检测孔、温度记录仪。</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35．资格凭证：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（1）医疗器械生产许可证；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（2）医疗器械注册证；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（3）ISO9001质量管理体系认证；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（4）ISO13485医疗器械质量管理体系认证；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（5）ISO14001环境管理体系认证；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（6）ISO45001职业健康安全管理体系认证。</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b w:val="0"/>
          <w:bCs/>
          <w:kern w:val="1"/>
          <w:sz w:val="24"/>
          <w:szCs w:val="24"/>
          <w:lang w:val="en-US" w:eastAsia="zh-CN"/>
        </w:rPr>
      </w:pPr>
      <w:r>
        <w:rPr>
          <w:rFonts w:hint="eastAsia" w:ascii="宋体" w:hAnsi="宋体" w:cs="宋体"/>
          <w:b w:val="0"/>
          <w:bCs/>
          <w:kern w:val="1"/>
          <w:sz w:val="24"/>
          <w:szCs w:val="24"/>
          <w:lang w:val="en-US" w:eastAsia="zh-CN"/>
        </w:rPr>
        <w:t>*36.售后质保：整机质保三年。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kern w:val="1"/>
          <w:sz w:val="24"/>
          <w:szCs w:val="24"/>
          <w:lang w:val="en-US" w:eastAsia="zh-CN"/>
        </w:rPr>
      </w:pPr>
    </w:p>
    <w:p>
      <w:pPr>
        <w:rPr>
          <w:rFonts w:hint="eastAsia" w:ascii="宋体" w:hAnsi="宋体"/>
          <w:bCs/>
          <w:sz w:val="24"/>
        </w:rPr>
      </w:pPr>
    </w:p>
    <w:p>
      <w:pPr>
        <w:rPr>
          <w:rFonts w:hint="eastAsia"/>
        </w:rPr>
      </w:pPr>
    </w:p>
    <w:p>
      <w:pPr>
        <w:pStyle w:val="2"/>
        <w:rPr>
          <w:rFonts w:hint="eastAsia"/>
        </w:rPr>
      </w:pPr>
    </w:p>
    <w:p>
      <w:pPr>
        <w:rPr>
          <w:rFonts w:hint="eastAsia"/>
        </w:rPr>
      </w:pPr>
    </w:p>
    <w:p>
      <w:pPr>
        <w:pStyle w:val="2"/>
        <w:ind w:left="0" w:leftChars="0" w:firstLine="0" w:firstLineChars="0"/>
        <w:rPr>
          <w:rFonts w:hint="eastAsia"/>
        </w:rPr>
      </w:pP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申请人基本情况</w:t>
      </w:r>
    </w:p>
    <w:p>
      <w:pPr>
        <w:pageBreakBefore w:val="0"/>
        <w:shd w:val="clear" w:color="auto" w:fill="auto"/>
        <w:kinsoku/>
        <w:topLinePunct w:val="0"/>
        <w:bidi w:val="0"/>
        <w:spacing w:line="580" w:lineRule="exact"/>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附：营业执照</w:t>
      </w:r>
      <w:r>
        <w:rPr>
          <w:rFonts w:hint="eastAsia" w:ascii="Times New Roman" w:hAnsi="Times New Roman" w:eastAsia="仿宋" w:cs="Times New Roman"/>
          <w:color w:val="auto"/>
          <w:sz w:val="32"/>
          <w:szCs w:val="32"/>
          <w:highlight w:val="none"/>
          <w:lang w:val="en-US" w:eastAsia="zh-CN"/>
        </w:rPr>
        <w:t>、资质证书</w:t>
      </w:r>
      <w:r>
        <w:rPr>
          <w:rFonts w:hint="default" w:ascii="Times New Roman" w:hAnsi="Times New Roman" w:eastAsia="仿宋" w:cs="Times New Roman"/>
          <w:color w:val="auto"/>
          <w:sz w:val="32"/>
          <w:szCs w:val="32"/>
          <w:highlight w:val="none"/>
          <w:lang w:val="en-US" w:eastAsia="zh-CN"/>
        </w:rPr>
        <w:t>（复印件加盖公章）</w:t>
      </w:r>
    </w:p>
    <w:p>
      <w:pPr>
        <w:rPr>
          <w:rFonts w:hint="default" w:ascii="Times New Roman" w:hAnsi="Times New Roman" w:eastAsia="宋体" w:cs="Times New Roman"/>
          <w:lang w:eastAsia="zh-CN"/>
        </w:rPr>
      </w:pPr>
    </w:p>
    <w:p>
      <w:pPr>
        <w:rPr>
          <w:rFonts w:hint="default" w:ascii="Times New Roman" w:hAnsi="Times New Roman" w:cs="Times New Roman"/>
          <w:b/>
          <w:bCs/>
          <w:sz w:val="28"/>
          <w:szCs w:val="36"/>
        </w:rPr>
      </w:pPr>
      <w:r>
        <w:rPr>
          <w:rFonts w:hint="default" w:ascii="Times New Roman" w:hAnsi="Times New Roman" w:cs="Times New Roman"/>
          <w:b/>
          <w:bCs/>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（六）供货</w:t>
      </w:r>
      <w:r>
        <w:rPr>
          <w:rFonts w:hint="default" w:ascii="Times New Roman" w:hAnsi="Times New Roman" w:eastAsia="方正楷体_GBK" w:cs="Times New Roman"/>
          <w:snapToGrid/>
          <w:color w:val="auto"/>
          <w:kern w:val="0"/>
          <w:sz w:val="32"/>
          <w:szCs w:val="32"/>
          <w:lang w:val="en-US" w:eastAsia="zh-CN" w:bidi="ar-SA"/>
        </w:rPr>
        <w:t>方案及承诺（格式自拟</w:t>
      </w:r>
      <w:r>
        <w:rPr>
          <w:rFonts w:hint="eastAsia" w:ascii="Times New Roman" w:hAnsi="Times New Roman" w:eastAsia="方正楷体_GBK" w:cs="Times New Roman"/>
          <w:snapToGrid/>
          <w:color w:val="auto"/>
          <w:kern w:val="0"/>
          <w:sz w:val="32"/>
          <w:szCs w:val="32"/>
          <w:lang w:val="en-US" w:eastAsia="zh-CN" w:bidi="ar-SA"/>
        </w:rPr>
        <w:t>，加盖公章</w:t>
      </w:r>
      <w:r>
        <w:rPr>
          <w:rFonts w:hint="default" w:ascii="Times New Roman" w:hAnsi="Times New Roman" w:eastAsia="方正楷体_GBK" w:cs="Times New Roman"/>
          <w:snapToGrid/>
          <w:color w:val="auto"/>
          <w:kern w:val="0"/>
          <w:sz w:val="32"/>
          <w:szCs w:val="32"/>
          <w:lang w:val="en-US" w:eastAsia="zh-CN" w:bidi="ar-SA"/>
        </w:rPr>
        <w:t>）</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（七）所投产品相关资料（格式自拟）</w:t>
      </w:r>
    </w:p>
    <w:p>
      <w:pPr>
        <w:numPr>
          <w:ilvl w:val="0"/>
          <w:numId w:val="0"/>
        </w:numPr>
        <w:jc w:val="left"/>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附：产品相关资料（复印件加盖鲜章）</w:t>
      </w:r>
    </w:p>
    <w:p>
      <w:pPr>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（八）</w:t>
      </w:r>
      <w:r>
        <w:rPr>
          <w:rFonts w:hint="default" w:ascii="Times New Roman" w:hAnsi="Times New Roman" w:eastAsia="方正楷体_GBK" w:cs="Times New Roman"/>
          <w:snapToGrid/>
          <w:color w:val="auto"/>
          <w:kern w:val="0"/>
          <w:sz w:val="32"/>
          <w:szCs w:val="32"/>
          <w:lang w:val="en-US" w:eastAsia="zh-CN" w:bidi="ar-SA"/>
        </w:rPr>
        <w:t>其他材料（格式自拟</w:t>
      </w:r>
      <w:r>
        <w:rPr>
          <w:rFonts w:hint="eastAsia" w:ascii="Times New Roman" w:hAnsi="Times New Roman" w:eastAsia="方正楷体_GBK" w:cs="Times New Roman"/>
          <w:snapToGrid/>
          <w:color w:val="auto"/>
          <w:kern w:val="0"/>
          <w:sz w:val="32"/>
          <w:szCs w:val="32"/>
          <w:lang w:val="en-US" w:eastAsia="zh-CN" w:bidi="ar-SA"/>
        </w:rPr>
        <w:t>，加盖公章</w:t>
      </w:r>
      <w:r>
        <w:rPr>
          <w:rFonts w:hint="default" w:ascii="Times New Roman" w:hAnsi="Times New Roman" w:eastAsia="方正楷体_GBK" w:cs="Times New Roman"/>
          <w:snapToGrid/>
          <w:color w:val="auto"/>
          <w:kern w:val="0"/>
          <w:sz w:val="32"/>
          <w:szCs w:val="32"/>
          <w:lang w:val="en-US" w:eastAsia="zh-CN" w:bidi="ar-SA"/>
        </w:rPr>
        <w:t>）</w:t>
      </w:r>
    </w:p>
    <w:p>
      <w:pPr>
        <w:pStyle w:val="2"/>
        <w:rPr>
          <w:rFonts w:hint="default" w:ascii="Times New Roman" w:hAnsi="Times New Roman" w:cs="Times New Roman"/>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both"/>
        <w:rPr>
          <w:rFonts w:hint="default" w:ascii="Times New Roman" w:hAnsi="Times New Roman" w:cs="Times New Roman"/>
          <w:b/>
          <w:bCs/>
          <w:sz w:val="28"/>
          <w:szCs w:val="36"/>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190AF04F"/>
    <w:multiLevelType w:val="singleLevel"/>
    <w:tmpl w:val="190AF04F"/>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g4ZmZiZmE0ZjRmZjZlOTUxZWY3Y2Y1OTIzNDEwYWU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B2F18D2"/>
    <w:rsid w:val="0EB50EFB"/>
    <w:rsid w:val="13C03C4E"/>
    <w:rsid w:val="15B461B2"/>
    <w:rsid w:val="173E29F9"/>
    <w:rsid w:val="17CC3327"/>
    <w:rsid w:val="1B7C7A72"/>
    <w:rsid w:val="1ECD654A"/>
    <w:rsid w:val="1EF42255"/>
    <w:rsid w:val="22CF498A"/>
    <w:rsid w:val="23C431BC"/>
    <w:rsid w:val="23ED21CC"/>
    <w:rsid w:val="246E3C7D"/>
    <w:rsid w:val="2560405C"/>
    <w:rsid w:val="257C39E3"/>
    <w:rsid w:val="30BB1C89"/>
    <w:rsid w:val="31C91C30"/>
    <w:rsid w:val="31CA0963"/>
    <w:rsid w:val="34AE304E"/>
    <w:rsid w:val="360A3943"/>
    <w:rsid w:val="36A739D9"/>
    <w:rsid w:val="39656009"/>
    <w:rsid w:val="396D7D21"/>
    <w:rsid w:val="3BB83D21"/>
    <w:rsid w:val="3C1C5CE0"/>
    <w:rsid w:val="3FF65095"/>
    <w:rsid w:val="452A2CC3"/>
    <w:rsid w:val="46A54C3D"/>
    <w:rsid w:val="4867290A"/>
    <w:rsid w:val="4CF7562B"/>
    <w:rsid w:val="57BE3C26"/>
    <w:rsid w:val="57C03DCA"/>
    <w:rsid w:val="5AD631F0"/>
    <w:rsid w:val="5C352B85"/>
    <w:rsid w:val="63C10DFE"/>
    <w:rsid w:val="64A96C15"/>
    <w:rsid w:val="672022EE"/>
    <w:rsid w:val="6C3519E0"/>
    <w:rsid w:val="6C4D6ED7"/>
    <w:rsid w:val="6CC87287"/>
    <w:rsid w:val="75A86FF9"/>
    <w:rsid w:val="7A257391"/>
    <w:rsid w:val="7A446C2C"/>
    <w:rsid w:val="7E555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7"/>
    <w:qFormat/>
    <w:uiPriority w:val="99"/>
    <w:pPr>
      <w:keepNext/>
      <w:keepLines/>
      <w:spacing w:line="360" w:lineRule="auto"/>
      <w:outlineLvl w:val="0"/>
    </w:pPr>
    <w:rPr>
      <w:b/>
      <w:bCs/>
      <w:kern w:val="44"/>
      <w:sz w:val="32"/>
      <w:szCs w:val="44"/>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956"/>
    </w:pPr>
    <w:rPr>
      <w:rFonts w:ascii="宋体" w:hAnsi="宋体" w:eastAsia="宋体" w:cs="宋体"/>
      <w:sz w:val="21"/>
      <w:szCs w:val="21"/>
      <w:lang w:val="zh-CN" w:eastAsia="zh-CN" w:bidi="zh-CN"/>
    </w:rPr>
  </w:style>
  <w:style w:type="paragraph" w:styleId="5">
    <w:name w:val="Document Map"/>
    <w:basedOn w:val="1"/>
    <w:link w:val="22"/>
    <w:semiHidden/>
    <w:unhideWhenUsed/>
    <w:qFormat/>
    <w:uiPriority w:val="99"/>
    <w:rPr>
      <w:rFonts w:ascii="宋体"/>
      <w:sz w:val="18"/>
      <w:szCs w:val="18"/>
    </w:rPr>
  </w:style>
  <w:style w:type="paragraph" w:styleId="6">
    <w:name w:val="Body Text Indent"/>
    <w:basedOn w:val="1"/>
    <w:qFormat/>
    <w:uiPriority w:val="99"/>
    <w:pPr>
      <w:ind w:firstLine="420" w:firstLineChars="200"/>
    </w:pPr>
  </w:style>
  <w:style w:type="paragraph" w:styleId="7">
    <w:name w:val="Balloon Text"/>
    <w:basedOn w:val="1"/>
    <w:link w:val="21"/>
    <w:semiHidden/>
    <w:unhideWhenUsed/>
    <w:qFormat/>
    <w:uiPriority w:val="99"/>
    <w:rPr>
      <w:sz w:val="18"/>
      <w:szCs w:val="18"/>
    </w:rPr>
  </w:style>
  <w:style w:type="paragraph" w:styleId="8">
    <w:name w:val="footer"/>
    <w:basedOn w:val="1"/>
    <w:link w:val="20"/>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0">
    <w:name w:val="Normal (Web)"/>
    <w:basedOn w:val="1"/>
    <w:unhideWhenUsed/>
    <w:qFormat/>
    <w:uiPriority w:val="0"/>
    <w:pPr>
      <w:spacing w:beforeAutospacing="1" w:afterAutospacing="1"/>
      <w:jc w:val="left"/>
    </w:pPr>
    <w:rPr>
      <w:rFonts w:ascii="Times New Roman" w:hAnsi="Times New Roman"/>
      <w:kern w:val="0"/>
      <w:sz w:val="24"/>
      <w:szCs w:val="20"/>
    </w:rPr>
  </w:style>
  <w:style w:type="paragraph" w:styleId="11">
    <w:name w:val="Body Text First Indent 2"/>
    <w:basedOn w:val="6"/>
    <w:next w:val="1"/>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3">
    <w:name w:val="Table Grid"/>
    <w:basedOn w:val="12"/>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rPr>
  </w:style>
  <w:style w:type="character" w:styleId="16">
    <w:name w:val="Hyperlink"/>
    <w:basedOn w:val="14"/>
    <w:semiHidden/>
    <w:unhideWhenUsed/>
    <w:qFormat/>
    <w:uiPriority w:val="99"/>
    <w:rPr>
      <w:color w:val="333333"/>
      <w:u w:val="none"/>
    </w:rPr>
  </w:style>
  <w:style w:type="character" w:customStyle="1" w:styleId="17">
    <w:name w:val="标题 1 Char"/>
    <w:link w:val="3"/>
    <w:qFormat/>
    <w:uiPriority w:val="0"/>
    <w:rPr>
      <w:b/>
      <w:bCs/>
      <w:kern w:val="44"/>
      <w:sz w:val="32"/>
      <w:szCs w:val="44"/>
    </w:rPr>
  </w:style>
  <w:style w:type="character" w:customStyle="1" w:styleId="18">
    <w:name w:val="标题 2 Char"/>
    <w:basedOn w:val="14"/>
    <w:link w:val="4"/>
    <w:qFormat/>
    <w:uiPriority w:val="9"/>
    <w:rPr>
      <w:rFonts w:ascii="宋体" w:hAnsi="宋体" w:eastAsia="宋体" w:cs="宋体"/>
      <w:b/>
      <w:bCs/>
      <w:snapToGrid/>
      <w:color w:val="auto"/>
      <w:sz w:val="24"/>
      <w:szCs w:val="24"/>
    </w:rPr>
  </w:style>
  <w:style w:type="character" w:customStyle="1" w:styleId="19">
    <w:name w:val="页眉 Char"/>
    <w:basedOn w:val="14"/>
    <w:link w:val="9"/>
    <w:semiHidden/>
    <w:qFormat/>
    <w:uiPriority w:val="99"/>
    <w:rPr>
      <w:sz w:val="18"/>
      <w:szCs w:val="18"/>
    </w:rPr>
  </w:style>
  <w:style w:type="character" w:customStyle="1" w:styleId="20">
    <w:name w:val="页脚 Char"/>
    <w:basedOn w:val="14"/>
    <w:link w:val="8"/>
    <w:semiHidden/>
    <w:qFormat/>
    <w:uiPriority w:val="99"/>
    <w:rPr>
      <w:sz w:val="18"/>
      <w:szCs w:val="18"/>
    </w:rPr>
  </w:style>
  <w:style w:type="character" w:customStyle="1" w:styleId="21">
    <w:name w:val="批注框文本 Char"/>
    <w:basedOn w:val="14"/>
    <w:link w:val="7"/>
    <w:semiHidden/>
    <w:qFormat/>
    <w:uiPriority w:val="99"/>
    <w:rPr>
      <w:rFonts w:ascii="Calibri" w:hAnsi="Calibri" w:eastAsia="宋体" w:cs="Times New Roman"/>
      <w:snapToGrid/>
      <w:color w:val="auto"/>
      <w:kern w:val="2"/>
      <w:sz w:val="18"/>
      <w:szCs w:val="18"/>
    </w:rPr>
  </w:style>
  <w:style w:type="character" w:customStyle="1" w:styleId="22">
    <w:name w:val="文档结构图 Char"/>
    <w:basedOn w:val="14"/>
    <w:link w:val="5"/>
    <w:semiHidden/>
    <w:qFormat/>
    <w:uiPriority w:val="99"/>
    <w:rPr>
      <w:rFonts w:ascii="宋体" w:hAnsi="Calibri" w:eastAsia="宋体" w:cs="Times New Roman"/>
      <w:snapToGrid/>
      <w:color w:val="auto"/>
      <w:kern w:val="2"/>
      <w:sz w:val="18"/>
      <w:szCs w:val="18"/>
    </w:rPr>
  </w:style>
  <w:style w:type="paragraph" w:customStyle="1" w:styleId="23">
    <w:name w:val="段"/>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4">
    <w:name w:val="p0"/>
    <w:basedOn w:val="1"/>
    <w:qFormat/>
    <w:uiPriority w:val="0"/>
    <w:pPr>
      <w:widowControl/>
    </w:pPr>
    <w:rPr>
      <w:kern w:val="0"/>
      <w:szCs w:val="21"/>
    </w:rPr>
  </w:style>
  <w:style w:type="paragraph" w:customStyle="1" w:styleId="25">
    <w:name w:val="列表段落1"/>
    <w:basedOn w:val="1"/>
    <w:qFormat/>
    <w:uiPriority w:val="34"/>
    <w:pPr>
      <w:ind w:firstLine="420" w:firstLineChars="200"/>
    </w:pPr>
  </w:style>
  <w:style w:type="character" w:customStyle="1" w:styleId="26">
    <w:name w:val="font51"/>
    <w:basedOn w:val="14"/>
    <w:qFormat/>
    <w:uiPriority w:val="0"/>
    <w:rPr>
      <w:rFonts w:hint="eastAsia" w:ascii="宋体" w:hAnsi="宋体" w:eastAsia="宋体" w:cs="宋体"/>
      <w:color w:val="000000"/>
      <w:sz w:val="24"/>
      <w:szCs w:val="24"/>
    </w:rPr>
  </w:style>
  <w:style w:type="paragraph" w:customStyle="1" w:styleId="27">
    <w:name w:val="列出段落1"/>
    <w:basedOn w:val="1"/>
    <w:qFormat/>
    <w:uiPriority w:val="34"/>
    <w:pPr>
      <w:ind w:firstLine="420" w:firstLineChars="200"/>
    </w:pPr>
  </w:style>
  <w:style w:type="paragraph" w:styleId="2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4009</Words>
  <Characters>4818</Characters>
  <Lines>15</Lines>
  <Paragraphs>4</Paragraphs>
  <TotalTime>10</TotalTime>
  <ScaleCrop>false</ScaleCrop>
  <LinksUpToDate>false</LinksUpToDate>
  <CharactersWithSpaces>5263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故乡^O^</cp:lastModifiedBy>
  <dcterms:modified xsi:type="dcterms:W3CDTF">2023-06-16T11:01:38Z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75E8011CC54B46E7AE32CC19040E908B</vt:lpwstr>
  </property>
</Properties>
</file>