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磁振热治疗仪、动态血压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磁振热治疗仪、动态血压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03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项目名称：泸西县中医医磁振热治疗仪、动态血压采购项目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18500.00元，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动态血压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动态血压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7312"/>
      <w:bookmarkStart w:id="2" w:name="_Toc1891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spacing w:line="0" w:lineRule="atLeast"/>
        <w:jc w:val="left"/>
        <w:rPr>
          <w:rFonts w:hint="default"/>
          <w:sz w:val="24"/>
          <w:lang w:val="en-US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一、磁振热治疗仪</w:t>
      </w: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磁振热治疗仪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一体柜式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360" w:lineRule="auto"/>
      </w:pPr>
    </w:p>
    <w:p>
      <w:pPr>
        <w:pStyle w:val="10"/>
        <w:widowControl/>
      </w:pPr>
      <w:r>
        <w:t>1、额定输入功率：</w:t>
      </w:r>
      <w:r>
        <w:rPr>
          <w:rFonts w:hint="eastAsia"/>
          <w:lang w:val="en-US" w:eastAsia="zh-CN"/>
        </w:rPr>
        <w:t>370VA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2、磁场强度范围：</w:t>
      </w:r>
      <w:r>
        <w:rPr>
          <w:rFonts w:hint="eastAsia"/>
          <w:lang w:val="en-US" w:eastAsia="zh-CN"/>
        </w:rPr>
        <w:t>20mT</w:t>
      </w:r>
      <w:r>
        <w:rPr>
          <w:rFonts w:hint="default" w:ascii="Times New Roman" w:hAnsi="Times New Roman" w:cs="Times New Roman"/>
          <w:lang w:val="en-US" w:eastAsia="zh-CN"/>
        </w:rPr>
        <w:t>±</w:t>
      </w:r>
      <w:r>
        <w:rPr>
          <w:rFonts w:hint="eastAsia" w:cs="Times New Roman"/>
          <w:lang w:val="en-US" w:eastAsia="zh-CN"/>
        </w:rPr>
        <w:t>7mT</w:t>
      </w:r>
    </w:p>
    <w:p>
      <w:pPr>
        <w:pStyle w:val="10"/>
        <w:widowControl/>
      </w:pPr>
      <w:r>
        <w:t xml:space="preserve">3、振动频率为50Hz±1Hz 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4、振动幅度为</w:t>
      </w:r>
      <w:r>
        <w:rPr>
          <w:rFonts w:hint="eastAsia"/>
          <w:lang w:val="en-US" w:eastAsia="zh-CN"/>
        </w:rPr>
        <w:t>1</w:t>
      </w:r>
      <w:r>
        <w:t>mm</w:t>
      </w:r>
      <w:r>
        <w:rPr>
          <w:rFonts w:hint="eastAsia"/>
          <w:lang w:val="en-US" w:eastAsia="zh-CN"/>
        </w:rPr>
        <w:t>(p-p)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5、具备</w:t>
      </w:r>
      <w:r>
        <w:rPr>
          <w:rFonts w:hint="eastAsia"/>
          <w:lang w:val="en-US" w:eastAsia="zh-CN"/>
        </w:rPr>
        <w:t>2</w:t>
      </w:r>
      <w:r>
        <w:t xml:space="preserve">种治疗模式 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M1：周期3秒，振动0.4s，间歇2.6s，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M2：周期2.5秒，振动0.2s，间歇2.3s，。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6、温度控制：开机默认为</w:t>
      </w:r>
      <w:r>
        <w:rPr>
          <w:rFonts w:hint="eastAsia"/>
          <w:lang w:eastAsia="zh-CN"/>
        </w:rPr>
        <w:t>低</w:t>
      </w:r>
      <w:r>
        <w:t>温工作模式，可选择温控工作模式，分40℃、46℃、52℃、58℃四级可调。</w:t>
      </w:r>
    </w:p>
    <w:p>
      <w:pPr>
        <w:pStyle w:val="10"/>
        <w:widowControl/>
      </w:pPr>
      <w:r>
        <w:t xml:space="preserve">7、治疗定时时间0-99min，可任意设置 </w:t>
      </w:r>
    </w:p>
    <w:p>
      <w:pPr>
        <w:pStyle w:val="10"/>
        <w:widowControl/>
      </w:pPr>
      <w:r>
        <w:t xml:space="preserve">8、将磁疗，振动，热疗三种治疗方式相结合，由一种导子同时输出，实现三种治疗同步进行；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9、输出通道：</w:t>
      </w:r>
      <w:r>
        <w:rPr>
          <w:rFonts w:hint="eastAsia"/>
          <w:lang w:eastAsia="zh-CN"/>
        </w:rPr>
        <w:t>四</w:t>
      </w:r>
      <w:r>
        <w:t>通道；</w:t>
      </w:r>
    </w:p>
    <w:p>
      <w:pPr>
        <w:pStyle w:val="10"/>
        <w:widowControl/>
      </w:pPr>
      <w:r>
        <w:t xml:space="preserve">10、数码管显示窗口； </w:t>
      </w:r>
    </w:p>
    <w:p>
      <w:pPr>
        <w:pStyle w:val="10"/>
        <w:widowControl/>
      </w:pPr>
      <w:r>
        <w:t>11、标配</w:t>
      </w:r>
      <w:r>
        <w:rPr>
          <w:rFonts w:hint="eastAsia"/>
          <w:lang w:eastAsia="zh-CN"/>
        </w:rPr>
        <w:t>四</w:t>
      </w:r>
      <w:r>
        <w:t xml:space="preserve">个温热导子。 </w:t>
      </w:r>
    </w:p>
    <w:p>
      <w:pPr>
        <w:pStyle w:val="10"/>
        <w:widowControl/>
      </w:pPr>
      <w:r>
        <w:t>12、治疗仪治疗完毕，并有峰鸣器报警提示。</w:t>
      </w:r>
    </w:p>
    <w:p>
      <w:pPr>
        <w:pStyle w:val="10"/>
        <w:widowControl/>
      </w:pPr>
      <w:r>
        <w:rPr>
          <w:rFonts w:hint="eastAsia" w:ascii="宋体" w:hAnsi="宋体"/>
          <w:szCs w:val="24"/>
        </w:rPr>
        <w:t>★</w:t>
      </w:r>
      <w:r>
        <w:rPr>
          <w:rFonts w:hint="eastAsia"/>
          <w:lang w:val="en-US" w:eastAsia="zh-CN"/>
        </w:rPr>
        <w:t>13、</w:t>
      </w:r>
      <w:r>
        <w:rPr>
          <w:rFonts w:hint="eastAsia"/>
        </w:rPr>
        <w:t>双温保护功能，温度高于60℃切断输出电源，并对操作按键锁定。</w:t>
      </w:r>
      <w:r>
        <w:t xml:space="preserve">  </w:t>
      </w: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SC-CZ-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sz w:val="32"/>
          <w:szCs w:val="32"/>
        </w:rPr>
        <w:t>00型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磁振热治疗仪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装箱单</w:t>
      </w: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1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572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主机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标准治疗块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2个 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颈肩治疗块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多功能治疗块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使用说明书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1本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合格证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保修卡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1张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熔断器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F5AL 250V，Φ5×20mm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绑带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16根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标准布套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颈肩套布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多功能布套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2个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电源线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1根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79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安装报告</w:t>
            </w:r>
          </w:p>
        </w:tc>
        <w:tc>
          <w:tcPr>
            <w:tcW w:w="1572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1份</w:t>
            </w:r>
          </w:p>
        </w:tc>
        <w:tc>
          <w:tcPr>
            <w:tcW w:w="4188" w:type="dxa"/>
          </w:tcPr>
          <w:p>
            <w:pPr>
              <w:pStyle w:val="10"/>
              <w:widowControl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二、动态血压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一 </w:t>
      </w:r>
      <w:r>
        <w:rPr>
          <w:rFonts w:hint="eastAsia" w:ascii="宋体" w:hAnsi="宋体"/>
          <w:b/>
          <w:bCs/>
          <w:sz w:val="24"/>
          <w:lang w:eastAsia="zh-CN"/>
        </w:rPr>
        <w:t>、</w:t>
      </w:r>
      <w:r>
        <w:rPr>
          <w:rFonts w:hint="eastAsia" w:ascii="宋体" w:hAnsi="宋体"/>
          <w:b/>
          <w:bCs/>
          <w:sz w:val="24"/>
        </w:rPr>
        <w:t>技术性能：</w:t>
      </w:r>
    </w:p>
    <w:p>
      <w:pPr>
        <w:ind w:firstLine="120" w:firstLineChars="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*1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适用于成人、小儿和新生儿</w:t>
      </w:r>
      <w:r>
        <w:rPr>
          <w:rFonts w:hint="eastAsia" w:ascii="宋体" w:hAnsi="宋体"/>
          <w:bCs/>
          <w:sz w:val="24"/>
          <w:szCs w:val="30"/>
        </w:rPr>
        <w:t>。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  <w:lang w:eastAsia="zh-CN"/>
        </w:rPr>
        <w:t>、可设置普通用户和动态血压两种模式。普通用户</w:t>
      </w:r>
      <w:r>
        <w:rPr>
          <w:rFonts w:hint="eastAsia" w:ascii="宋体" w:hAnsi="宋体"/>
          <w:bCs/>
          <w:sz w:val="24"/>
          <w:szCs w:val="30"/>
        </w:rPr>
        <w:t>可</w:t>
      </w:r>
      <w:r>
        <w:rPr>
          <w:rFonts w:hint="eastAsia" w:ascii="宋体" w:hAnsi="宋体"/>
          <w:bCs/>
          <w:sz w:val="24"/>
          <w:szCs w:val="30"/>
          <w:lang w:eastAsia="zh-CN"/>
        </w:rPr>
        <w:t>存储</w:t>
      </w:r>
      <w:r>
        <w:rPr>
          <w:rFonts w:hint="eastAsia" w:ascii="宋体" w:hAnsi="宋体"/>
          <w:bCs/>
          <w:sz w:val="24"/>
          <w:szCs w:val="30"/>
        </w:rPr>
        <w:t>300条</w:t>
      </w:r>
      <w:r>
        <w:rPr>
          <w:rFonts w:hint="eastAsia" w:ascii="宋体" w:hAnsi="宋体"/>
          <w:bCs/>
          <w:sz w:val="24"/>
          <w:szCs w:val="30"/>
          <w:lang w:eastAsia="zh-CN"/>
        </w:rPr>
        <w:t>血压测量</w:t>
      </w:r>
      <w:r>
        <w:rPr>
          <w:rFonts w:hint="eastAsia" w:ascii="宋体" w:hAnsi="宋体"/>
          <w:bCs/>
          <w:sz w:val="24"/>
          <w:szCs w:val="30"/>
        </w:rPr>
        <w:t>数据</w:t>
      </w:r>
      <w:r>
        <w:rPr>
          <w:rFonts w:hint="eastAsia" w:ascii="宋体" w:hAnsi="宋体"/>
          <w:bCs/>
          <w:sz w:val="24"/>
          <w:szCs w:val="30"/>
          <w:lang w:eastAsia="zh-CN"/>
        </w:rPr>
        <w:t>；动态血压模式</w:t>
      </w:r>
      <w:r>
        <w:rPr>
          <w:rFonts w:hint="eastAsia" w:ascii="宋体" w:hAnsi="宋体"/>
          <w:bCs/>
          <w:sz w:val="24"/>
        </w:rPr>
        <w:t>具有24小时以上血压、脉率监测功能，最多可</w:t>
      </w:r>
      <w:r>
        <w:rPr>
          <w:rFonts w:hint="eastAsia" w:ascii="宋体" w:hAnsi="宋体"/>
          <w:bCs/>
          <w:sz w:val="24"/>
          <w:lang w:eastAsia="zh-CN"/>
        </w:rPr>
        <w:t>存储</w:t>
      </w:r>
      <w:r>
        <w:rPr>
          <w:rFonts w:hint="eastAsia" w:ascii="宋体" w:hAnsi="宋体"/>
          <w:bCs/>
          <w:sz w:val="24"/>
        </w:rPr>
        <w:t>35</w:t>
      </w:r>
      <w:r>
        <w:rPr>
          <w:rFonts w:hint="eastAsia" w:ascii="宋体" w:hAnsi="宋体"/>
          <w:bCs/>
          <w:sz w:val="24"/>
          <w:lang w:val="en-US" w:eastAsia="zh-CN"/>
        </w:rPr>
        <w:t>0</w:t>
      </w:r>
      <w:r>
        <w:rPr>
          <w:rFonts w:hint="eastAsia" w:ascii="宋体" w:hAnsi="宋体"/>
          <w:bCs/>
          <w:sz w:val="24"/>
        </w:rPr>
        <w:t>条</w:t>
      </w:r>
      <w:r>
        <w:rPr>
          <w:rFonts w:hint="eastAsia" w:ascii="宋体" w:hAnsi="宋体"/>
          <w:bCs/>
          <w:sz w:val="24"/>
          <w:lang w:eastAsia="zh-CN"/>
        </w:rPr>
        <w:t>测量</w:t>
      </w:r>
      <w:r>
        <w:rPr>
          <w:rFonts w:hint="eastAsia" w:ascii="宋体" w:hAnsi="宋体"/>
          <w:bCs/>
          <w:sz w:val="24"/>
        </w:rPr>
        <w:t>数据。</w:t>
      </w:r>
    </w:p>
    <w:p>
      <w:pPr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*3、</w:t>
      </w:r>
      <w:r>
        <w:rPr>
          <w:rFonts w:hint="eastAsia" w:ascii="宋体" w:hAnsi="宋体"/>
          <w:bCs/>
          <w:sz w:val="24"/>
          <w:lang w:eastAsia="zh-CN"/>
        </w:rPr>
        <w:t>记录盒具有数据回顾功能。回顾界面包括血压列表和血压趋势图，并可以随意切换。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4、具有可选择性的参数报警处理功能。</w:t>
      </w:r>
      <w:r>
        <w:rPr>
          <w:rFonts w:hint="eastAsia" w:ascii="宋体" w:hAnsi="宋体"/>
          <w:bCs/>
          <w:sz w:val="24"/>
          <w:lang w:eastAsia="zh-CN"/>
        </w:rPr>
        <w:t>测量参数报警范围可设置，超出报警范围提供声光报警，报警开关可设置。</w:t>
      </w:r>
    </w:p>
    <w:p>
      <w:pPr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* </w:t>
      </w:r>
      <w:r>
        <w:rPr>
          <w:rFonts w:hint="eastAsia"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彩色</w:t>
      </w:r>
      <w:r>
        <w:rPr>
          <w:rFonts w:hint="eastAsia" w:ascii="宋体" w:hAnsi="宋体"/>
          <w:bCs/>
          <w:sz w:val="24"/>
          <w:lang w:val="en-US" w:eastAsia="zh-CN"/>
        </w:rPr>
        <w:t>TFT</w:t>
      </w:r>
      <w:r>
        <w:rPr>
          <w:rFonts w:hint="eastAsia" w:ascii="宋体" w:hAnsi="宋体"/>
          <w:bCs/>
          <w:sz w:val="24"/>
        </w:rPr>
        <w:t>液晶屏显示，</w:t>
      </w:r>
      <w:r>
        <w:rPr>
          <w:rFonts w:hint="eastAsia" w:ascii="宋体" w:hAnsi="宋体"/>
          <w:bCs/>
          <w:sz w:val="24"/>
          <w:lang w:eastAsia="zh-CN"/>
        </w:rPr>
        <w:t>同步显示测量过程和结果。</w:t>
      </w:r>
    </w:p>
    <w:p>
      <w:pPr>
        <w:jc w:val="left"/>
        <w:rPr>
          <w:rFonts w:hint="eastAsia" w:ascii="宋体" w:hAnsi="宋体"/>
          <w:bCs/>
          <w:sz w:val="24"/>
          <w:szCs w:val="30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*6、可</w:t>
      </w:r>
      <w:r>
        <w:rPr>
          <w:rFonts w:hint="eastAsia" w:ascii="宋体" w:hAnsi="宋体"/>
          <w:bCs/>
          <w:sz w:val="24"/>
          <w:lang w:eastAsia="zh-CN"/>
        </w:rPr>
        <w:t>以直接</w:t>
      </w:r>
      <w:r>
        <w:rPr>
          <w:rFonts w:hint="eastAsia" w:ascii="宋体" w:hAnsi="宋体"/>
          <w:bCs/>
          <w:sz w:val="24"/>
        </w:rPr>
        <w:t>在记录盒上</w:t>
      </w:r>
      <w:r>
        <w:rPr>
          <w:rFonts w:hint="eastAsia" w:ascii="宋体" w:hAnsi="宋体"/>
          <w:bCs/>
          <w:sz w:val="24"/>
          <w:lang w:eastAsia="zh-CN"/>
        </w:rPr>
        <w:t>设置测量方案，并</w:t>
      </w:r>
      <w:r>
        <w:rPr>
          <w:rFonts w:hint="eastAsia" w:ascii="宋体" w:hAnsi="宋体"/>
          <w:bCs/>
          <w:sz w:val="24"/>
          <w:szCs w:val="30"/>
        </w:rPr>
        <w:t>直接在记录</w:t>
      </w:r>
      <w:r>
        <w:rPr>
          <w:rFonts w:hint="eastAsia" w:ascii="宋体" w:hAnsi="宋体"/>
          <w:bCs/>
          <w:color w:val="000000"/>
          <w:sz w:val="24"/>
          <w:szCs w:val="30"/>
        </w:rPr>
        <w:t>盒上</w:t>
      </w:r>
      <w:r>
        <w:rPr>
          <w:rFonts w:hint="eastAsia" w:ascii="宋体" w:hAnsi="宋体"/>
          <w:bCs/>
          <w:color w:val="000000"/>
          <w:sz w:val="24"/>
          <w:szCs w:val="30"/>
          <w:lang w:eastAsia="zh-CN"/>
        </w:rPr>
        <w:t>启动动态血压测量而</w:t>
      </w:r>
      <w:r>
        <w:rPr>
          <w:rFonts w:hint="eastAsia" w:ascii="宋体" w:hAnsi="宋体"/>
          <w:bCs/>
          <w:sz w:val="24"/>
          <w:szCs w:val="30"/>
        </w:rPr>
        <w:t>不需要</w:t>
      </w:r>
      <w:r>
        <w:rPr>
          <w:rFonts w:hint="eastAsia" w:ascii="宋体" w:hAnsi="宋体"/>
          <w:bCs/>
          <w:sz w:val="24"/>
          <w:szCs w:val="30"/>
          <w:lang w:eastAsia="zh-CN"/>
        </w:rPr>
        <w:t>通过分析系统对记录盒</w:t>
      </w:r>
      <w:r>
        <w:rPr>
          <w:rFonts w:hint="eastAsia" w:ascii="宋体" w:hAnsi="宋体"/>
          <w:bCs/>
          <w:sz w:val="24"/>
          <w:szCs w:val="30"/>
        </w:rPr>
        <w:t>上传</w:t>
      </w:r>
      <w:r>
        <w:rPr>
          <w:rFonts w:hint="eastAsia" w:ascii="宋体" w:hAnsi="宋体"/>
          <w:bCs/>
          <w:sz w:val="24"/>
          <w:lang w:eastAsia="zh-CN"/>
        </w:rPr>
        <w:t>测量方案</w:t>
      </w:r>
      <w:r>
        <w:rPr>
          <w:rFonts w:hint="eastAsia" w:ascii="宋体" w:hAnsi="宋体"/>
          <w:bCs/>
          <w:sz w:val="24"/>
          <w:szCs w:val="30"/>
          <w:lang w:eastAsia="zh-CN"/>
        </w:rPr>
        <w:t>。</w:t>
      </w:r>
    </w:p>
    <w:p>
      <w:p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7、2节5号碱性电池可以满足设备工作48小时以上。具有电量检测和低电量报警功能。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8、</w:t>
      </w:r>
      <w:r>
        <w:rPr>
          <w:rFonts w:hint="eastAsia" w:ascii="宋体" w:hAnsi="宋体"/>
          <w:bCs/>
          <w:color w:val="000000"/>
          <w:sz w:val="24"/>
          <w:lang w:eastAsia="zh-CN"/>
        </w:rPr>
        <w:t>采用普通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USB数据线与上位机通讯，传输数据方便、快捷。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*9</w:t>
      </w:r>
      <w:r>
        <w:rPr>
          <w:rFonts w:hint="eastAsia" w:ascii="宋体" w:hAnsi="宋体"/>
          <w:bCs/>
          <w:color w:val="000000"/>
          <w:sz w:val="24"/>
        </w:rPr>
        <w:t>、具有</w:t>
      </w:r>
      <w:r>
        <w:rPr>
          <w:rFonts w:hint="eastAsia" w:ascii="宋体" w:hAnsi="宋体"/>
          <w:bCs/>
          <w:color w:val="000000"/>
          <w:sz w:val="24"/>
          <w:lang w:eastAsia="zh-CN"/>
        </w:rPr>
        <w:t>血压变异性分析、</w:t>
      </w:r>
      <w:r>
        <w:rPr>
          <w:rFonts w:hint="eastAsia" w:ascii="宋体" w:hAnsi="宋体"/>
          <w:bCs/>
          <w:color w:val="000000"/>
          <w:sz w:val="24"/>
        </w:rPr>
        <w:t>动脉硬化指数分析和平滑指数分析</w:t>
      </w:r>
      <w:r>
        <w:rPr>
          <w:rFonts w:hint="eastAsia" w:ascii="宋体" w:hAnsi="宋体"/>
          <w:bCs/>
          <w:color w:val="000000"/>
          <w:sz w:val="24"/>
          <w:lang w:eastAsia="zh-CN"/>
        </w:rPr>
        <w:t>等</w:t>
      </w:r>
      <w:r>
        <w:rPr>
          <w:rFonts w:hint="eastAsia" w:ascii="宋体" w:hAnsi="宋体"/>
          <w:bCs/>
          <w:color w:val="000000"/>
          <w:sz w:val="24"/>
        </w:rPr>
        <w:t>功能。</w:t>
      </w:r>
    </w:p>
    <w:p>
      <w:pPr>
        <w:ind w:firstLine="120" w:firstLineChars="50"/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*10</w:t>
      </w:r>
      <w:r>
        <w:rPr>
          <w:rFonts w:hint="eastAsia" w:ascii="宋体" w:hAnsi="宋体"/>
          <w:bCs/>
          <w:color w:val="000000"/>
          <w:sz w:val="24"/>
        </w:rPr>
        <w:t>、</w:t>
      </w:r>
      <w:r>
        <w:rPr>
          <w:rFonts w:hint="eastAsia" w:ascii="宋体" w:hAnsi="宋体"/>
          <w:bCs/>
          <w:color w:val="000000"/>
          <w:sz w:val="24"/>
          <w:lang w:eastAsia="zh-CN"/>
        </w:rPr>
        <w:t>上位机</w:t>
      </w:r>
      <w:r>
        <w:rPr>
          <w:rFonts w:hint="eastAsia" w:ascii="宋体" w:hAnsi="宋体"/>
          <w:bCs/>
          <w:color w:val="000000"/>
          <w:sz w:val="24"/>
        </w:rPr>
        <w:t>分析软件</w:t>
      </w:r>
      <w:r>
        <w:rPr>
          <w:rFonts w:hint="eastAsia" w:ascii="宋体" w:hAnsi="宋体"/>
          <w:bCs/>
          <w:color w:val="000000"/>
          <w:sz w:val="24"/>
          <w:lang w:eastAsia="zh-CN"/>
        </w:rPr>
        <w:t>全开放、无加密</w:t>
      </w:r>
      <w:r>
        <w:rPr>
          <w:rFonts w:hint="eastAsia" w:ascii="宋体" w:hAnsi="宋体"/>
          <w:bCs/>
          <w:color w:val="000000"/>
          <w:sz w:val="24"/>
        </w:rPr>
        <w:t>，可任意安装</w:t>
      </w:r>
      <w:r>
        <w:rPr>
          <w:rFonts w:hint="eastAsia" w:ascii="宋体" w:hAnsi="宋体"/>
          <w:bCs/>
          <w:color w:val="000000"/>
          <w:sz w:val="24"/>
          <w:lang w:eastAsia="zh-CN"/>
        </w:rPr>
        <w:t>到多台电脑上并方便后期软件免费升级。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11、丰富的报告内容任意选择打印：患者统计页、摘要统计页、动态血压总结页、彩色填充图页、条状图页，柱状图页、饼图页、频率柱状图页、拟合线页、PR/MAP/PP柱状图页、测量数据页。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12、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支持网络功能，实现数据远程传输。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Cs/>
          <w:sz w:val="24"/>
        </w:rPr>
      </w:pPr>
    </w:p>
    <w:p>
      <w:pPr>
        <w:jc w:val="left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二、技术参数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1、血压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测量方法：示波法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测量范围：0-290mmHg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自动测量间隔： 15、30、60、120、240分钟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分辨率：1mmHg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准确度：压力±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mmHg以内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2、脉率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范围：40-240bpm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分辨率：1bpm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3、显示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2.4英寸彩色液晶屏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4" w:name="_GoBack"/>
      <w:bookmarkEnd w:id="4"/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3FF65095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2443</Words>
  <Characters>2753</Characters>
  <Lines>15</Lines>
  <Paragraphs>4</Paragraphs>
  <TotalTime>1</TotalTime>
  <ScaleCrop>false</ScaleCrop>
  <LinksUpToDate>false</LinksUpToDate>
  <CharactersWithSpaces>3181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2023-02-24T00:48:47Z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