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4" w:rsidRPr="00FB09B4" w:rsidRDefault="00A247A6" w:rsidP="00FB09B4">
      <w:pPr>
        <w:jc w:val="center"/>
        <w:rPr>
          <w:rFonts w:ascii="方正小标宋_GBK" w:eastAsia="方正小标宋_GBK"/>
          <w:b/>
          <w:bCs/>
          <w:sz w:val="44"/>
          <w:szCs w:val="36"/>
        </w:rPr>
      </w:pPr>
      <w:r>
        <w:rPr>
          <w:rFonts w:ascii="方正小标宋_GBK" w:eastAsia="方正小标宋_GBK" w:hAnsi="微软雅黑" w:cs="Arial" w:hint="eastAsia"/>
          <w:b/>
          <w:sz w:val="32"/>
        </w:rPr>
        <w:t>（</w:t>
      </w:r>
      <w:r w:rsidR="006A3470">
        <w:rPr>
          <w:rFonts w:ascii="方正小标宋_GBK" w:eastAsia="方正小标宋_GBK" w:hAnsi="微软雅黑" w:cs="Arial" w:hint="eastAsia"/>
          <w:b/>
          <w:sz w:val="32"/>
        </w:rPr>
        <w:t>6</w:t>
      </w:r>
      <w:r>
        <w:rPr>
          <w:rFonts w:ascii="方正小标宋_GBK" w:eastAsia="方正小标宋_GBK" w:hAnsi="微软雅黑" w:cs="Arial" w:hint="eastAsia"/>
          <w:b/>
          <w:sz w:val="32"/>
        </w:rPr>
        <w:t>）</w:t>
      </w:r>
      <w:r w:rsidR="00FB09B4" w:rsidRPr="00FB09B4">
        <w:rPr>
          <w:rFonts w:ascii="方正小标宋_GBK" w:eastAsia="方正小标宋_GBK" w:hAnsi="微软雅黑" w:cs="Arial" w:hint="eastAsia"/>
          <w:b/>
          <w:sz w:val="32"/>
        </w:rPr>
        <w:t>泸西县中医医院</w:t>
      </w:r>
      <w:r w:rsidR="006A3470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口腔科耗材</w:t>
      </w:r>
      <w:r w:rsidR="00FB09B4" w:rsidRPr="00FB09B4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询价采购项目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一、项目基本情况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项目编号：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lxxzyyysb-2022-000</w:t>
      </w:r>
      <w:r w:rsidR="00BE096B">
        <w:rPr>
          <w:rFonts w:ascii="微软雅黑" w:eastAsia="微软雅黑" w:hAnsi="微软雅黑" w:cs="Arial" w:hint="eastAsia"/>
          <w:kern w:val="0"/>
          <w:sz w:val="24"/>
        </w:rPr>
        <w:t>6</w:t>
      </w:r>
      <w:proofErr w:type="gramEnd"/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项目名称：泸西县中医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医</w:t>
      </w:r>
      <w:proofErr w:type="gramEnd"/>
      <w:r w:rsidR="006A3470">
        <w:rPr>
          <w:rFonts w:ascii="微软雅黑" w:eastAsia="微软雅黑" w:hAnsi="微软雅黑" w:cs="Arial" w:hint="eastAsia"/>
          <w:kern w:val="0"/>
          <w:sz w:val="24"/>
        </w:rPr>
        <w:t>口腔科耗材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询价采购项目</w:t>
      </w:r>
    </w:p>
    <w:p w:rsidR="00FB09B4" w:rsidRPr="00FB09B4" w:rsidRDefault="006A3470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>
        <w:rPr>
          <w:rFonts w:ascii="微软雅黑" w:eastAsia="微软雅黑" w:hAnsi="微软雅黑" w:cs="Arial" w:hint="eastAsia"/>
          <w:kern w:val="0"/>
          <w:sz w:val="24"/>
        </w:rPr>
        <w:t>年度采购预算：35000.00元</w:t>
      </w:r>
      <w:r w:rsidR="00FB09B4" w:rsidRPr="00FB09B4">
        <w:rPr>
          <w:rFonts w:ascii="微软雅黑" w:eastAsia="微软雅黑" w:hAnsi="微软雅黑" w:cs="Arial" w:hint="eastAsia"/>
          <w:kern w:val="0"/>
          <w:sz w:val="24"/>
        </w:rPr>
        <w:t>；</w:t>
      </w:r>
    </w:p>
    <w:p w:rsidR="00E25BB9" w:rsidRDefault="00FB09B4" w:rsidP="00042798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采购需求：</w:t>
      </w:r>
      <w:r w:rsidR="00E25BB9">
        <w:rPr>
          <w:rFonts w:ascii="微软雅黑" w:eastAsia="微软雅黑" w:hAnsi="微软雅黑" w:cs="Arial" w:hint="eastAsia"/>
          <w:kern w:val="0"/>
          <w:sz w:val="24"/>
        </w:rPr>
        <w:t>1、</w:t>
      </w:r>
      <w:r w:rsidR="006A3470">
        <w:rPr>
          <w:rFonts w:ascii="微软雅黑" w:eastAsia="微软雅黑" w:hAnsi="微软雅黑" w:cs="Arial" w:hint="eastAsia"/>
          <w:kern w:val="0"/>
          <w:sz w:val="24"/>
        </w:rPr>
        <w:t>口腔科耗材  1批  详见附件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b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b/>
          <w:kern w:val="0"/>
          <w:sz w:val="24"/>
        </w:rPr>
        <w:t>具体配件由报价方列明，不做固定格式，报价清单包含全套配件及售后服务。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合同履行期限：</w:t>
      </w:r>
      <w:r w:rsidR="006A3470">
        <w:rPr>
          <w:rFonts w:ascii="微软雅黑" w:eastAsia="微软雅黑" w:hAnsi="微软雅黑" w:cs="Arial" w:hint="eastAsia"/>
          <w:kern w:val="0"/>
          <w:sz w:val="24"/>
        </w:rPr>
        <w:t>1年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本项目不接受联合体投标。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0" w:name="_Toc7304"/>
      <w:bookmarkEnd w:id="0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二、报价人的资格要求：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1.满足《中华人民共和国政府采购法》第二十二条规定；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2.落实政府采购政策需满足的资格要求：节约能源、保护环境、扶持不发达地区和少数民族地区、促进中小企业发展等政府采购政策。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3.本项目的特定资格要求：</w:t>
      </w:r>
    </w:p>
    <w:p w:rsidR="00FB09B4" w:rsidRPr="00C36462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3.1 报价方营业执照 （三证合一）（复印件加盖公章）；</w:t>
      </w:r>
    </w:p>
    <w:p w:rsidR="00FB09B4" w:rsidRPr="00C36462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 xml:space="preserve">3.2 </w:t>
      </w:r>
      <w:r w:rsidR="00042798"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法定代表人授权书</w:t>
      </w:r>
      <w:r w:rsidR="00C36462"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（加盖公章）</w:t>
      </w: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；</w:t>
      </w:r>
    </w:p>
    <w:p w:rsidR="00FB09B4" w:rsidRPr="00C36462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3.3 生产厂家资质</w:t>
      </w:r>
      <w:r w:rsidR="00C36462"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（复印件加盖公章）</w:t>
      </w: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；</w:t>
      </w:r>
    </w:p>
    <w:p w:rsidR="00FB09B4" w:rsidRPr="002B04F6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2B04F6">
        <w:rPr>
          <w:rFonts w:ascii="微软雅黑" w:eastAsia="微软雅黑" w:hAnsi="微软雅黑" w:cs="Arial" w:hint="eastAsia"/>
          <w:color w:val="FF0000"/>
          <w:kern w:val="0"/>
          <w:sz w:val="24"/>
        </w:rPr>
        <w:t>3.4 本项目不接受联合体投标，以上资格条件必须同时具备。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1" w:name="_Toc22506"/>
      <w:bookmarkEnd w:id="1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lastRenderedPageBreak/>
        <w:t>三、提交报价文件截止时间及方式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2022年0</w:t>
      </w:r>
      <w:r w:rsidR="006A3470">
        <w:rPr>
          <w:rFonts w:ascii="微软雅黑" w:eastAsia="微软雅黑" w:hAnsi="微软雅黑" w:cs="Arial" w:hint="eastAsia"/>
          <w:kern w:val="0"/>
          <w:sz w:val="24"/>
        </w:rPr>
        <w:t>6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月</w:t>
      </w:r>
      <w:r w:rsidR="006A3470">
        <w:rPr>
          <w:rFonts w:ascii="微软雅黑" w:eastAsia="微软雅黑" w:hAnsi="微软雅黑" w:cs="Arial" w:hint="eastAsia"/>
          <w:kern w:val="0"/>
          <w:sz w:val="24"/>
        </w:rPr>
        <w:t>15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日前，将报价文件盖章后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通过通过</w:t>
      </w:r>
      <w:proofErr w:type="gramEnd"/>
      <w:r w:rsidRPr="00FB09B4">
        <w:rPr>
          <w:rFonts w:ascii="微软雅黑" w:eastAsia="微软雅黑" w:hAnsi="微软雅黑" w:cs="Arial" w:hint="eastAsia"/>
          <w:kern w:val="0"/>
          <w:sz w:val="24"/>
        </w:rPr>
        <w:t>邮箱（lxxzyyy120@163.com）或邮寄泸西县中医医院采购办。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2" w:name="_Toc20789"/>
      <w:bookmarkEnd w:id="2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四、公告期限</w:t>
      </w:r>
    </w:p>
    <w:p w:rsidR="00FB09B4" w:rsidRPr="00FB09B4" w:rsidRDefault="00FB09B4" w:rsidP="00FB09B4">
      <w:pPr>
        <w:widowControl/>
        <w:shd w:val="clear" w:color="auto" w:fill="FFFFFF"/>
        <w:spacing w:line="480" w:lineRule="atLeast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自本公告发布之日起5个工作日。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3" w:name="_Toc2623"/>
      <w:bookmarkEnd w:id="3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五、其他补充事宜</w:t>
      </w:r>
    </w:p>
    <w:p w:rsidR="00FB09B4" w:rsidRPr="00FB09B4" w:rsidRDefault="00FB09B4" w:rsidP="00FB09B4"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1、本次招标公告在泸西县中医医院官网（</w:t>
      </w:r>
      <w:hyperlink r:id="rId7" w:history="1">
        <w:r w:rsidRPr="00FB09B4">
          <w:rPr>
            <w:rFonts w:ascii="微软雅黑" w:eastAsia="微软雅黑" w:hAnsi="微软雅黑" w:cs="Arial" w:hint="eastAsia"/>
            <w:color w:val="333333"/>
            <w:kern w:val="0"/>
            <w:sz w:val="24"/>
          </w:rPr>
          <w:t>http://www.lxxzyyy.com/xinwenzhongxin/zbcg/</w:t>
        </w:r>
      </w:hyperlink>
      <w:r w:rsidRPr="00FB09B4">
        <w:rPr>
          <w:rFonts w:ascii="微软雅黑" w:eastAsia="微软雅黑" w:hAnsi="微软雅黑" w:cs="Arial" w:hint="eastAsia"/>
          <w:kern w:val="0"/>
          <w:sz w:val="24"/>
        </w:rPr>
        <w:t>）。</w:t>
      </w:r>
    </w:p>
    <w:p w:rsidR="00FB09B4" w:rsidRPr="00FB09B4" w:rsidRDefault="00FB09B4" w:rsidP="00FB09B4"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2、报价结束后，我院综合报价，选择最低报价企业未中标企业，将于电话或邮件等方式通知。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4" w:name="_Toc29650"/>
      <w:bookmarkEnd w:id="4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六、对本次询价提出询问，请按以下方式联系。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1.采购人信息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名 称：泸西县中医医院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地址：泸西县中枢镇文秀路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联系方式：0873-3177739</w:t>
      </w: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FB09B4" w:rsidRDefault="00181454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七</w:t>
      </w:r>
      <w:r w:rsidR="00FB09B4">
        <w:rPr>
          <w:rFonts w:hint="eastAsia"/>
          <w:b/>
          <w:bCs/>
          <w:sz w:val="28"/>
          <w:szCs w:val="36"/>
        </w:rPr>
        <w:t>、售后保障</w:t>
      </w:r>
    </w:p>
    <w:p w:rsidR="00FB09B4" w:rsidRDefault="00B81AA2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由报价方撰写</w:t>
      </w: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E25BB9" w:rsidRDefault="00E25BB9" w:rsidP="00FB09B4">
      <w:pPr>
        <w:jc w:val="center"/>
        <w:rPr>
          <w:b/>
          <w:bCs/>
          <w:sz w:val="28"/>
          <w:szCs w:val="36"/>
        </w:rPr>
      </w:pPr>
    </w:p>
    <w:p w:rsidR="006A3470" w:rsidRDefault="006A3470">
      <w:pPr>
        <w:widowControl/>
        <w:spacing w:line="360" w:lineRule="auto"/>
        <w:jc w:val="lef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br w:type="page"/>
      </w:r>
    </w:p>
    <w:p w:rsidR="006A3470" w:rsidRDefault="006A3470" w:rsidP="00FB09B4">
      <w:pPr>
        <w:jc w:val="center"/>
        <w:rPr>
          <w:b/>
          <w:bCs/>
          <w:sz w:val="28"/>
          <w:szCs w:val="36"/>
        </w:rPr>
        <w:sectPr w:rsidR="006A3470" w:rsidSect="00E04FE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09B4" w:rsidRDefault="00181454" w:rsidP="00B81AA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八</w:t>
      </w:r>
      <w:r w:rsidR="00FB09B4">
        <w:rPr>
          <w:rFonts w:hint="eastAsia"/>
          <w:b/>
          <w:bCs/>
          <w:sz w:val="28"/>
          <w:szCs w:val="36"/>
        </w:rPr>
        <w:t>、</w:t>
      </w:r>
      <w:r w:rsidR="00B81AA2">
        <w:rPr>
          <w:rFonts w:hint="eastAsia"/>
          <w:b/>
          <w:bCs/>
          <w:sz w:val="28"/>
          <w:szCs w:val="36"/>
        </w:rPr>
        <w:t>具体</w:t>
      </w:r>
      <w:r w:rsidR="006A3470">
        <w:rPr>
          <w:rFonts w:hint="eastAsia"/>
          <w:b/>
          <w:bCs/>
          <w:sz w:val="28"/>
          <w:szCs w:val="36"/>
        </w:rPr>
        <w:t>采购目录</w:t>
      </w:r>
      <w:r>
        <w:rPr>
          <w:rFonts w:hint="eastAsia"/>
          <w:b/>
          <w:bCs/>
          <w:sz w:val="28"/>
          <w:szCs w:val="36"/>
        </w:rPr>
        <w:t>（表中空项由报价方填写）</w:t>
      </w:r>
    </w:p>
    <w:tbl>
      <w:tblPr>
        <w:tblW w:w="0" w:type="auto"/>
        <w:tblInd w:w="93" w:type="dxa"/>
        <w:tblLook w:val="04A0"/>
      </w:tblPr>
      <w:tblGrid>
        <w:gridCol w:w="3216"/>
        <w:gridCol w:w="2266"/>
        <w:gridCol w:w="618"/>
        <w:gridCol w:w="819"/>
        <w:gridCol w:w="751"/>
        <w:gridCol w:w="1984"/>
        <w:gridCol w:w="2127"/>
      </w:tblGrid>
      <w:tr w:rsidR="00181454" w:rsidRPr="006A3470" w:rsidTr="0018145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生产厂商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注册证号</w:t>
            </w: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凝造牙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翡翠齿科藻酸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盐印膜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齿科藻酸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盐印膜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材料（高精密型）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一次性口镜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KJ-I  25*1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中诺一次性口腔器械盒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一次性口腔器械盒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吸唾管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一次性PE薄膜手套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一次性无菌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注射器带针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一次性口镜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KJ-I  25*1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一次性检查手套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100*1 独立包装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氧化锌丁香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酚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水门汀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中诺橡胶检查手套（独立包装）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朗逸派克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斯牌抑菌剂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暂封王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暂封王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朗力无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砷失活剂（慢）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红蜡片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聚羧酸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锌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水门汀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粉30g液15ml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纤维桩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纤维桩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24K镀金螺纹根管桩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BM1.08  30*1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牙科X射线胶片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100张/张 3cmx4cm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牙科X射线胶片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显定二合一套液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磷酸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锌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水门汀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液15ml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磷酸</w:t>
            </w: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锌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水门汀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玻璃离子水门汀（3套装）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粉20g液15ml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玻璃离子水门汀(富士Ⅱ）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粉15g液10g（8.0ml）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光固化氢氧化钙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义获嘉纳米瓷化树脂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银汞雕刻刀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宇森镍钛锉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宇森镍钛锉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MANI光滑针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M3机用根管锉21mm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21mm 5*1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M3-pro机用根管锉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21mm  5*1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M3-pro机用根管锉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21mm  6*1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飞马超硬石膏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塑钢牙托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塑钢牙托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塑钢牙托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牙胶尖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0.02锥度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牙胶尖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0.06锥度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牙胶尖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0.04锥度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吸潮纸尖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0.06锥度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光固化氢氧化钙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Z350光固化复合树脂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Z250光固化复合树脂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P60光固化复合树脂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Z350流动树脂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松风齿科复合树脂充填材料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光固化流动树脂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光固化流动树脂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齿科填充用复合树脂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北京安泰光固化复合树脂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登菲乐光固化流体树脂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福康森止血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60mm*20mm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宇森牙胶</w:t>
            </w:r>
            <w:proofErr w:type="gramEnd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充填仪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咬合纸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20本/10张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咬合纸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115X22mm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医用防护套装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碘甘油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窝沟封闭剂（光固化Ⅱ型）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牙科用磷酸酸蚀剂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多乐氟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1454" w:rsidRPr="006A3470" w:rsidTr="001814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格鲁玛通用型粘接剂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54" w:rsidRPr="006A3470" w:rsidRDefault="00181454" w:rsidP="00831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34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54" w:rsidRPr="006A3470" w:rsidRDefault="00181454" w:rsidP="006A34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3470" w:rsidRDefault="006A3470" w:rsidP="00B81AA2">
      <w:pPr>
        <w:jc w:val="center"/>
        <w:rPr>
          <w:b/>
          <w:bCs/>
          <w:sz w:val="28"/>
          <w:szCs w:val="36"/>
        </w:rPr>
      </w:pPr>
    </w:p>
    <w:sectPr w:rsidR="006A3470" w:rsidSect="006A347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7F" w:rsidRDefault="007F607F" w:rsidP="00FB09B4">
      <w:r>
        <w:separator/>
      </w:r>
    </w:p>
  </w:endnote>
  <w:endnote w:type="continuationSeparator" w:id="0">
    <w:p w:rsidR="007F607F" w:rsidRDefault="007F607F" w:rsidP="00FB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7F" w:rsidRDefault="007F607F" w:rsidP="00FB09B4">
      <w:r>
        <w:separator/>
      </w:r>
    </w:p>
  </w:footnote>
  <w:footnote w:type="continuationSeparator" w:id="0">
    <w:p w:rsidR="007F607F" w:rsidRDefault="007F607F" w:rsidP="00FB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80612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A9717"/>
    <w:multiLevelType w:val="singleLevel"/>
    <w:tmpl w:val="1F2A97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Theme="minorHAnsi" w:cstheme="minorBidi"/>
        <w:snapToGrid w:val="0"/>
        <w:color w:val="000000" w:themeColor="text1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4"/>
    <w:pPr>
      <w:widowControl w:val="0"/>
      <w:spacing w:line="240" w:lineRule="auto"/>
      <w:jc w:val="both"/>
    </w:pPr>
    <w:rPr>
      <w:rFonts w:ascii="Calibri" w:eastAsia="宋体" w:hAnsi="Calibri" w:cs="Times New Roman"/>
      <w:snapToGrid/>
      <w:color w:val="auto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FB09B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9B4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9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9B4"/>
    <w:rPr>
      <w:rFonts w:ascii="Calibri" w:eastAsia="宋体" w:hAnsi="Calibri" w:cs="Times New Roman"/>
      <w:snapToGrid/>
      <w:color w:val="auto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FB09B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FB09B4"/>
    <w:rPr>
      <w:rFonts w:ascii="宋体" w:eastAsia="宋体" w:hAnsi="Calibri" w:cs="Times New Roman"/>
      <w:snapToGrid/>
      <w:color w:val="auto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B09B4"/>
    <w:rPr>
      <w:rFonts w:ascii="宋体" w:eastAsia="宋体" w:hAnsi="宋体" w:cs="宋体"/>
      <w:b/>
      <w:bCs/>
      <w:snapToGrid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B09B4"/>
    <w:rPr>
      <w:strike w:val="0"/>
      <w:dstrike w:val="0"/>
      <w:color w:val="333333"/>
      <w:u w:val="none"/>
      <w:effect w:val="none"/>
    </w:rPr>
  </w:style>
  <w:style w:type="table" w:styleId="a8">
    <w:name w:val="Table Grid"/>
    <w:basedOn w:val="a1"/>
    <w:uiPriority w:val="59"/>
    <w:qFormat/>
    <w:rsid w:val="00FB09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42798"/>
    <w:rPr>
      <w:b/>
    </w:rPr>
  </w:style>
  <w:style w:type="paragraph" w:styleId="aa">
    <w:name w:val="Normal (Web)"/>
    <w:basedOn w:val="a"/>
    <w:unhideWhenUsed/>
    <w:qFormat/>
    <w:rsid w:val="00C36462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段"/>
    <w:qFormat/>
    <w:rsid w:val="00C36462"/>
    <w:pPr>
      <w:autoSpaceDE w:val="0"/>
      <w:autoSpaceDN w:val="0"/>
      <w:spacing w:line="240" w:lineRule="auto"/>
      <w:ind w:firstLineChars="200" w:firstLine="200"/>
      <w:jc w:val="both"/>
    </w:pPr>
    <w:rPr>
      <w:rFonts w:ascii="宋体" w:eastAsia="宋体" w:hAnsi="Times New Roman" w:cs="Times New Roman"/>
      <w:snapToGrid/>
      <w:color w:val="auto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54">
          <w:marLeft w:val="0"/>
          <w:marRight w:val="0"/>
          <w:marTop w:val="0"/>
          <w:marBottom w:val="0"/>
          <w:divBdr>
            <w:top w:val="single" w:sz="6" w:space="0" w:color="E2DCD2"/>
            <w:left w:val="single" w:sz="6" w:space="0" w:color="E2DCD2"/>
            <w:bottom w:val="single" w:sz="6" w:space="0" w:color="E2DCD2"/>
            <w:right w:val="single" w:sz="6" w:space="0" w:color="E2DCD2"/>
          </w:divBdr>
          <w:divsChild>
            <w:div w:id="846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xxzyyy.com/xinwenzhongxin/zbc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2022-04-16T03:32:00Z</dcterms:created>
  <dcterms:modified xsi:type="dcterms:W3CDTF">2022-06-09T00:59:00Z</dcterms:modified>
</cp:coreProperties>
</file>